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553" w:rsidRPr="00DF5F2C" w:rsidRDefault="00EA6A2D" w:rsidP="00EA6A2D">
      <w:pPr>
        <w:snapToGrid w:val="0"/>
        <w:jc w:val="center"/>
        <w:rPr>
          <w:rFonts w:asciiTheme="majorHAnsi" w:eastAsiaTheme="majorHAnsi" w:hAnsiTheme="majorHAnsi"/>
          <w:b/>
          <w:sz w:val="28"/>
          <w:szCs w:val="28"/>
        </w:rPr>
      </w:pPr>
      <w:r w:rsidRPr="00DF5F2C">
        <w:rPr>
          <w:rFonts w:asciiTheme="majorHAnsi" w:eastAsiaTheme="majorHAnsi" w:hAnsiTheme="majorHAnsi" w:hint="eastAsia"/>
          <w:b/>
          <w:sz w:val="28"/>
          <w:szCs w:val="28"/>
        </w:rPr>
        <w:t>申請様式ダウンロード（</w:t>
      </w:r>
      <w:r w:rsidR="004B405C" w:rsidRPr="00DF5F2C">
        <w:rPr>
          <w:rFonts w:asciiTheme="majorHAnsi" w:eastAsiaTheme="majorHAnsi" w:hAnsiTheme="majorHAnsi" w:hint="eastAsia"/>
          <w:b/>
          <w:sz w:val="28"/>
          <w:szCs w:val="28"/>
        </w:rPr>
        <w:t>専門医療機関</w:t>
      </w:r>
      <w:r w:rsidRPr="00DF5F2C">
        <w:rPr>
          <w:rFonts w:asciiTheme="majorHAnsi" w:eastAsiaTheme="majorHAnsi" w:hAnsiTheme="majorHAnsi" w:hint="eastAsia"/>
          <w:b/>
          <w:sz w:val="28"/>
          <w:szCs w:val="28"/>
        </w:rPr>
        <w:t>連携薬局）</w:t>
      </w:r>
    </w:p>
    <w:p w:rsidR="00EA6A2D" w:rsidRPr="00DF5F2C" w:rsidRDefault="00EA6A2D" w:rsidP="00EA6A2D">
      <w:pPr>
        <w:snapToGrid w:val="0"/>
        <w:jc w:val="center"/>
        <w:rPr>
          <w:rFonts w:asciiTheme="majorHAnsi" w:eastAsiaTheme="majorHAnsi" w:hAnsiTheme="majorHAnsi"/>
          <w:b/>
          <w:color w:val="333333"/>
          <w:sz w:val="28"/>
          <w:szCs w:val="28"/>
        </w:rPr>
      </w:pPr>
      <w:r w:rsidRPr="00DF5F2C">
        <w:rPr>
          <w:rFonts w:asciiTheme="majorHAnsi" w:eastAsiaTheme="majorHAnsi" w:hAnsiTheme="majorHAnsi" w:hint="eastAsia"/>
          <w:b/>
          <w:sz w:val="28"/>
          <w:szCs w:val="28"/>
        </w:rPr>
        <w:t>認定申請書の</w:t>
      </w:r>
      <w:r w:rsidRPr="00DF5F2C">
        <w:rPr>
          <w:rFonts w:asciiTheme="majorHAnsi" w:eastAsiaTheme="majorHAnsi" w:hAnsiTheme="majorHAnsi" w:hint="eastAsia"/>
          <w:b/>
          <w:color w:val="333333"/>
          <w:sz w:val="28"/>
          <w:szCs w:val="28"/>
        </w:rPr>
        <w:t>添付資料一覧</w:t>
      </w:r>
    </w:p>
    <w:p w:rsidR="00EA6A2D" w:rsidRPr="00DF5F2C" w:rsidRDefault="00EA6A2D" w:rsidP="00EA6A2D">
      <w:pPr>
        <w:snapToGrid w:val="0"/>
        <w:ind w:leftChars="135" w:left="283"/>
        <w:jc w:val="center"/>
        <w:rPr>
          <w:rFonts w:asciiTheme="majorHAnsi" w:eastAsiaTheme="majorHAnsi" w:hAnsiTheme="majorHAnsi"/>
          <w:b/>
          <w:color w:val="333333"/>
          <w:szCs w:val="20"/>
        </w:rPr>
      </w:pPr>
    </w:p>
    <w:p w:rsidR="004B405C" w:rsidRPr="00DF5F2C" w:rsidRDefault="004B405C" w:rsidP="004B405C">
      <w:pPr>
        <w:pStyle w:val="a3"/>
        <w:numPr>
          <w:ilvl w:val="1"/>
          <w:numId w:val="4"/>
        </w:numPr>
        <w:tabs>
          <w:tab w:val="left" w:pos="344"/>
        </w:tabs>
        <w:snapToGrid w:val="0"/>
        <w:ind w:leftChars="0"/>
        <w:rPr>
          <w:rFonts w:asciiTheme="majorHAnsi" w:eastAsiaTheme="majorHAnsi" w:hAnsiTheme="majorHAnsi"/>
          <w:sz w:val="22"/>
        </w:rPr>
      </w:pPr>
      <w:r w:rsidRPr="00DF5F2C">
        <w:rPr>
          <w:rFonts w:asciiTheme="majorHAnsi" w:eastAsiaTheme="majorHAnsi" w:hAnsiTheme="majorHAnsi"/>
          <w:sz w:val="22"/>
        </w:rPr>
        <w:t>（第２項第１号）該当する設備について、構造がわかる図面、写真等平面図</w:t>
      </w:r>
    </w:p>
    <w:p w:rsidR="004B405C" w:rsidRPr="00DF5F2C" w:rsidRDefault="004B405C" w:rsidP="004B405C">
      <w:pPr>
        <w:pStyle w:val="a3"/>
        <w:numPr>
          <w:ilvl w:val="1"/>
          <w:numId w:val="4"/>
        </w:numPr>
        <w:tabs>
          <w:tab w:val="left" w:pos="567"/>
        </w:tabs>
        <w:snapToGrid w:val="0"/>
        <w:ind w:leftChars="0"/>
        <w:rPr>
          <w:rFonts w:asciiTheme="majorHAnsi" w:eastAsiaTheme="majorHAnsi" w:hAnsiTheme="majorHAnsi"/>
          <w:sz w:val="22"/>
        </w:rPr>
      </w:pPr>
      <w:r w:rsidRPr="00DF5F2C">
        <w:rPr>
          <w:rFonts w:asciiTheme="majorHAnsi" w:eastAsiaTheme="majorHAnsi" w:hAnsiTheme="majorHAnsi" w:hint="eastAsia"/>
          <w:sz w:val="22"/>
        </w:rPr>
        <w:t>（</w:t>
      </w:r>
      <w:r w:rsidRPr="00DF5F2C">
        <w:rPr>
          <w:rFonts w:asciiTheme="majorHAnsi" w:eastAsiaTheme="majorHAnsi" w:hAnsiTheme="majorHAnsi"/>
          <w:sz w:val="22"/>
        </w:rPr>
        <w:t>第２項第２号）該当する項目の設備について、構造がわかる図面、写真等</w:t>
      </w:r>
    </w:p>
    <w:p w:rsidR="004B405C" w:rsidRPr="00DF5F2C" w:rsidRDefault="004B405C" w:rsidP="004B405C">
      <w:pPr>
        <w:pStyle w:val="a3"/>
        <w:numPr>
          <w:ilvl w:val="1"/>
          <w:numId w:val="4"/>
        </w:numPr>
        <w:tabs>
          <w:tab w:val="left" w:pos="567"/>
        </w:tabs>
        <w:snapToGrid w:val="0"/>
        <w:ind w:leftChars="0"/>
        <w:rPr>
          <w:rFonts w:asciiTheme="majorHAnsi" w:eastAsiaTheme="majorHAnsi" w:hAnsiTheme="majorHAnsi"/>
          <w:sz w:val="22"/>
        </w:rPr>
      </w:pPr>
      <w:r w:rsidRPr="00DF5F2C">
        <w:rPr>
          <w:rFonts w:asciiTheme="majorHAnsi" w:eastAsiaTheme="majorHAnsi" w:hAnsiTheme="majorHAnsi"/>
          <w:sz w:val="22"/>
        </w:rPr>
        <w:t>（第３項第</w:t>
      </w:r>
      <w:r w:rsidR="00E62915">
        <w:rPr>
          <w:rFonts w:asciiTheme="majorHAnsi" w:eastAsiaTheme="majorHAnsi" w:hAnsiTheme="majorHAnsi" w:hint="eastAsia"/>
          <w:sz w:val="22"/>
        </w:rPr>
        <w:t>３</w:t>
      </w:r>
      <w:r w:rsidRPr="00DF5F2C">
        <w:rPr>
          <w:rFonts w:asciiTheme="majorHAnsi" w:eastAsiaTheme="majorHAnsi" w:hAnsiTheme="majorHAnsi"/>
          <w:sz w:val="22"/>
        </w:rPr>
        <w:t>号）</w:t>
      </w:r>
      <w:r w:rsidR="00E62915">
        <w:rPr>
          <w:rFonts w:asciiTheme="majorHAnsi" w:eastAsiaTheme="majorHAnsi" w:hAnsiTheme="majorHAnsi" w:hint="eastAsia"/>
          <w:sz w:val="22"/>
        </w:rPr>
        <w:t>過去一年間の</w:t>
      </w:r>
      <w:r w:rsidR="00E1032D">
        <w:rPr>
          <w:rFonts w:asciiTheme="majorHAnsi" w:eastAsiaTheme="majorHAnsi" w:hAnsiTheme="majorHAnsi" w:hint="eastAsia"/>
          <w:sz w:val="22"/>
        </w:rPr>
        <w:t>実績として</w:t>
      </w:r>
      <w:r w:rsidRPr="00DF5F2C">
        <w:rPr>
          <w:rFonts w:asciiTheme="majorHAnsi" w:eastAsiaTheme="majorHAnsi" w:hAnsiTheme="majorHAnsi"/>
          <w:sz w:val="22"/>
        </w:rPr>
        <w:t>報告及び連絡した際の資料（情報提供文書等）の写しを１回分（個人情報に該当する箇所はマスキングすること。）</w:t>
      </w:r>
    </w:p>
    <w:p w:rsidR="004B405C" w:rsidRPr="00DF5F2C" w:rsidRDefault="004B405C" w:rsidP="004B405C">
      <w:pPr>
        <w:pStyle w:val="a3"/>
        <w:numPr>
          <w:ilvl w:val="1"/>
          <w:numId w:val="4"/>
        </w:numPr>
        <w:tabs>
          <w:tab w:val="left" w:pos="567"/>
        </w:tabs>
        <w:snapToGrid w:val="0"/>
        <w:ind w:leftChars="0"/>
        <w:rPr>
          <w:rFonts w:asciiTheme="majorHAnsi" w:eastAsiaTheme="majorHAnsi" w:hAnsiTheme="majorHAnsi"/>
          <w:sz w:val="22"/>
        </w:rPr>
      </w:pPr>
      <w:r w:rsidRPr="00DF5F2C">
        <w:rPr>
          <w:rFonts w:asciiTheme="majorHAnsi" w:eastAsiaTheme="majorHAnsi" w:hAnsiTheme="majorHAnsi"/>
          <w:sz w:val="22"/>
        </w:rPr>
        <w:t>（第３項第４号）他の薬局に対して利用者の薬剤等の情報を報告及び連絡する際の方法等を示した手順書等の写し（該当部分がわかるように印をつけたもの）</w:t>
      </w:r>
    </w:p>
    <w:p w:rsidR="004B405C" w:rsidRPr="00DF5F2C" w:rsidRDefault="004B405C" w:rsidP="004B405C">
      <w:pPr>
        <w:pStyle w:val="a3"/>
        <w:numPr>
          <w:ilvl w:val="1"/>
          <w:numId w:val="4"/>
        </w:numPr>
        <w:tabs>
          <w:tab w:val="left" w:pos="567"/>
        </w:tabs>
        <w:snapToGrid w:val="0"/>
        <w:ind w:leftChars="0"/>
        <w:rPr>
          <w:rFonts w:asciiTheme="majorHAnsi" w:eastAsiaTheme="majorHAnsi" w:hAnsiTheme="majorHAnsi"/>
          <w:sz w:val="22"/>
        </w:rPr>
      </w:pPr>
      <w:r w:rsidRPr="00DF5F2C">
        <w:rPr>
          <w:rFonts w:asciiTheme="majorHAnsi" w:eastAsiaTheme="majorHAnsi" w:hAnsiTheme="majorHAnsi"/>
          <w:sz w:val="22"/>
        </w:rPr>
        <w:t>（第４項第１号）「相談できる連絡先や注意事項等の周知方法」については、薬局で用いている利用者等に交付する文書、連絡先等が記載された薬袋等の例</w:t>
      </w:r>
    </w:p>
    <w:p w:rsidR="004B405C" w:rsidRPr="00DF5F2C" w:rsidRDefault="00E1032D" w:rsidP="004B405C">
      <w:pPr>
        <w:pStyle w:val="a3"/>
        <w:numPr>
          <w:ilvl w:val="1"/>
          <w:numId w:val="4"/>
        </w:numPr>
        <w:tabs>
          <w:tab w:val="left" w:pos="567"/>
        </w:tabs>
        <w:snapToGrid w:val="0"/>
        <w:ind w:leftChars="0"/>
        <w:rPr>
          <w:rFonts w:asciiTheme="majorHAnsi" w:eastAsiaTheme="majorHAnsi" w:hAnsiTheme="majorHAnsi"/>
          <w:sz w:val="22"/>
        </w:rPr>
      </w:pPr>
      <w:r>
        <w:rPr>
          <w:rFonts w:asciiTheme="majorHAnsi" w:eastAsiaTheme="majorHAnsi" w:hAnsiTheme="majorHAnsi"/>
          <w:sz w:val="22"/>
        </w:rPr>
        <w:t>（第４項第２号）</w:t>
      </w:r>
      <w:r w:rsidR="004B405C" w:rsidRPr="00DF5F2C">
        <w:rPr>
          <w:rFonts w:asciiTheme="majorHAnsi" w:eastAsiaTheme="majorHAnsi" w:hAnsiTheme="majorHAnsi"/>
          <w:sz w:val="22"/>
        </w:rPr>
        <w:t>地域における調剤応需体制</w:t>
      </w:r>
      <w:r>
        <w:rPr>
          <w:rFonts w:asciiTheme="majorHAnsi" w:eastAsiaTheme="majorHAnsi" w:hAnsiTheme="majorHAnsi" w:hint="eastAsia"/>
          <w:sz w:val="22"/>
        </w:rPr>
        <w:t>がわかる資料として、具体的な</w:t>
      </w:r>
      <w:r w:rsidR="004B405C" w:rsidRPr="00DF5F2C">
        <w:rPr>
          <w:rFonts w:asciiTheme="majorHAnsi" w:eastAsiaTheme="majorHAnsi" w:hAnsiTheme="majorHAnsi"/>
          <w:sz w:val="22"/>
        </w:rPr>
        <w:t>休日及び夜間</w:t>
      </w:r>
      <w:r>
        <w:rPr>
          <w:rFonts w:asciiTheme="majorHAnsi" w:eastAsiaTheme="majorHAnsi" w:hAnsiTheme="majorHAnsi" w:hint="eastAsia"/>
          <w:sz w:val="22"/>
        </w:rPr>
        <w:t>における当番日を示すもの等</w:t>
      </w:r>
    </w:p>
    <w:p w:rsidR="004B405C" w:rsidRPr="00DF5F2C" w:rsidRDefault="004B405C" w:rsidP="004B405C">
      <w:pPr>
        <w:pStyle w:val="a3"/>
        <w:numPr>
          <w:ilvl w:val="1"/>
          <w:numId w:val="4"/>
        </w:numPr>
        <w:tabs>
          <w:tab w:val="left" w:pos="567"/>
        </w:tabs>
        <w:snapToGrid w:val="0"/>
        <w:ind w:leftChars="0"/>
        <w:rPr>
          <w:rFonts w:asciiTheme="majorHAnsi" w:eastAsiaTheme="majorHAnsi" w:hAnsiTheme="majorHAnsi"/>
          <w:sz w:val="22"/>
        </w:rPr>
      </w:pPr>
      <w:r w:rsidRPr="00DF5F2C">
        <w:rPr>
          <w:rFonts w:asciiTheme="majorHAnsi" w:eastAsiaTheme="majorHAnsi" w:hAnsiTheme="majorHAnsi"/>
          <w:sz w:val="22"/>
        </w:rPr>
        <w:t>（第４項第３号）他の薬局開設者の薬局からの求めに応じてがんに係る医薬品を提供する場合の手順を示した手順書等の該当箇所の写し（該当部分がわかるように印をつけたもの）</w:t>
      </w:r>
    </w:p>
    <w:p w:rsidR="00EA6A2D" w:rsidRPr="00DF5F2C" w:rsidRDefault="004B405C" w:rsidP="004B405C">
      <w:pPr>
        <w:pStyle w:val="a3"/>
        <w:numPr>
          <w:ilvl w:val="1"/>
          <w:numId w:val="4"/>
        </w:numPr>
        <w:tabs>
          <w:tab w:val="left" w:pos="567"/>
        </w:tabs>
        <w:snapToGrid w:val="0"/>
        <w:ind w:leftChars="0"/>
        <w:rPr>
          <w:rFonts w:asciiTheme="majorHAnsi" w:eastAsiaTheme="majorHAnsi" w:hAnsiTheme="majorHAnsi"/>
          <w:sz w:val="22"/>
        </w:rPr>
      </w:pPr>
      <w:r w:rsidRPr="00DF5F2C">
        <w:rPr>
          <w:rFonts w:asciiTheme="majorHAnsi" w:eastAsiaTheme="majorHAnsi" w:hAnsiTheme="majorHAnsi"/>
          <w:sz w:val="22"/>
        </w:rPr>
        <w:t>（第４項第６号及び第７号）「第６号又は第７号に該当する薬剤師一覧」は、該当する薬剤師がわかるよう、薬剤師の氏名、免許番号、常勤の勤務期間、がんに係る専門性の認定の有無を記載した一覧</w:t>
      </w:r>
    </w:p>
    <w:p w:rsidR="004B405C" w:rsidRPr="00DF5F2C" w:rsidRDefault="004B405C" w:rsidP="004B405C">
      <w:pPr>
        <w:pStyle w:val="a3"/>
        <w:numPr>
          <w:ilvl w:val="1"/>
          <w:numId w:val="4"/>
        </w:numPr>
        <w:tabs>
          <w:tab w:val="left" w:pos="567"/>
        </w:tabs>
        <w:snapToGrid w:val="0"/>
        <w:ind w:leftChars="0"/>
        <w:rPr>
          <w:rFonts w:asciiTheme="majorHAnsi" w:eastAsiaTheme="majorHAnsi" w:hAnsiTheme="majorHAnsi"/>
          <w:sz w:val="22"/>
        </w:rPr>
      </w:pPr>
      <w:r w:rsidRPr="00DF5F2C">
        <w:rPr>
          <w:rFonts w:asciiTheme="majorHAnsi" w:eastAsiaTheme="majorHAnsi" w:hAnsiTheme="majorHAnsi"/>
          <w:sz w:val="22"/>
        </w:rPr>
        <w:t>このうち、第７号に該当する薬剤師は、規則第 10 条の３第６項に規定する基準に基づき厚生労働大臣に届け出た団体から認定を受けたことを証する書類の写し（当該書類の原本の提示でも差し支えない）。</w:t>
      </w:r>
    </w:p>
    <w:p w:rsidR="004B405C" w:rsidRPr="00DF5F2C" w:rsidRDefault="004B405C" w:rsidP="004B405C">
      <w:pPr>
        <w:tabs>
          <w:tab w:val="left" w:pos="567"/>
        </w:tabs>
        <w:snapToGrid w:val="0"/>
        <w:ind w:leftChars="136" w:left="708" w:hangingChars="192" w:hanging="422"/>
        <w:rPr>
          <w:rFonts w:asciiTheme="majorHAnsi" w:eastAsiaTheme="majorHAnsi" w:hAnsiTheme="majorHAnsi"/>
          <w:sz w:val="22"/>
        </w:rPr>
      </w:pPr>
      <w:r w:rsidRPr="00DF5F2C">
        <w:rPr>
          <w:rFonts w:asciiTheme="majorHAnsi" w:eastAsiaTheme="majorHAnsi" w:hAnsiTheme="majorHAnsi" w:hint="eastAsia"/>
          <w:noProof/>
          <w:sz w:val="22"/>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4445</wp:posOffset>
                </wp:positionV>
                <wp:extent cx="5318760" cy="784860"/>
                <wp:effectExtent l="0" t="0" r="15240" b="15240"/>
                <wp:wrapNone/>
                <wp:docPr id="2" name="テキスト ボックス 2"/>
                <wp:cNvGraphicFramePr/>
                <a:graphic xmlns:a="http://schemas.openxmlformats.org/drawingml/2006/main">
                  <a:graphicData uri="http://schemas.microsoft.com/office/word/2010/wordprocessingShape">
                    <wps:wsp>
                      <wps:cNvSpPr txBox="1"/>
                      <wps:spPr>
                        <a:xfrm>
                          <a:off x="0" y="0"/>
                          <a:ext cx="5318760" cy="784860"/>
                        </a:xfrm>
                        <a:prstGeom prst="rect">
                          <a:avLst/>
                        </a:prstGeom>
                        <a:solidFill>
                          <a:schemeClr val="lt1"/>
                        </a:solidFill>
                        <a:ln w="6350">
                          <a:solidFill>
                            <a:prstClr val="black"/>
                          </a:solidFill>
                        </a:ln>
                      </wps:spPr>
                      <wps:txbx>
                        <w:txbxContent>
                          <w:p w:rsidR="004B405C" w:rsidRPr="00E1032D" w:rsidRDefault="004B405C" w:rsidP="004B405C">
                            <w:pPr>
                              <w:snapToGrid w:val="0"/>
                              <w:rPr>
                                <w:rFonts w:asciiTheme="majorHAnsi" w:eastAsiaTheme="majorHAnsi" w:hAnsiTheme="majorHAnsi"/>
                              </w:rPr>
                            </w:pPr>
                            <w:r w:rsidRPr="00E1032D">
                              <w:rPr>
                                <w:rFonts w:asciiTheme="majorHAnsi" w:eastAsiaTheme="majorHAnsi" w:hAnsiTheme="majorHAnsi" w:hint="eastAsia"/>
                              </w:rPr>
                              <w:t>（薬剤師一覧の記載例）　薬剤師の氏名</w:t>
                            </w:r>
                            <w:r w:rsidRPr="00E1032D">
                              <w:rPr>
                                <w:rFonts w:asciiTheme="majorHAnsi" w:eastAsiaTheme="majorHAnsi" w:hAnsiTheme="majorHAnsi"/>
                              </w:rPr>
                              <w:tab/>
                              <w:t xml:space="preserve">○○○○（第○○○○○○号） </w:t>
                            </w:r>
                          </w:p>
                          <w:p w:rsidR="004B405C" w:rsidRPr="00E1032D" w:rsidRDefault="004B405C" w:rsidP="004B405C">
                            <w:pPr>
                              <w:snapToGrid w:val="0"/>
                              <w:ind w:leftChars="1215" w:left="2551"/>
                              <w:rPr>
                                <w:rFonts w:asciiTheme="majorHAnsi" w:eastAsiaTheme="majorHAnsi" w:hAnsiTheme="majorHAnsi"/>
                              </w:rPr>
                            </w:pPr>
                            <w:r w:rsidRPr="00E1032D">
                              <w:rPr>
                                <w:rFonts w:asciiTheme="majorHAnsi" w:eastAsiaTheme="majorHAnsi" w:hAnsiTheme="majorHAnsi" w:hint="eastAsia"/>
                              </w:rPr>
                              <w:t>常勤の勤務期間</w:t>
                            </w:r>
                            <w:r w:rsidRPr="00E1032D">
                              <w:rPr>
                                <w:rFonts w:asciiTheme="majorHAnsi" w:eastAsiaTheme="majorHAnsi" w:hAnsiTheme="majorHAnsi"/>
                              </w:rPr>
                              <w:tab/>
                            </w:r>
                            <w:r w:rsidR="00AF574D" w:rsidRPr="00E1032D">
                              <w:rPr>
                                <w:rFonts w:asciiTheme="majorHAnsi" w:eastAsiaTheme="majorHAnsi" w:hAnsiTheme="majorHAnsi" w:hint="eastAsia"/>
                              </w:rPr>
                              <w:t>令和</w:t>
                            </w:r>
                            <w:r w:rsidRPr="00E1032D">
                              <w:rPr>
                                <w:rFonts w:asciiTheme="majorHAnsi" w:eastAsiaTheme="majorHAnsi" w:hAnsiTheme="majorHAnsi"/>
                              </w:rPr>
                              <w:t>○年○月○日～現在</w:t>
                            </w:r>
                          </w:p>
                          <w:p w:rsidR="004B405C" w:rsidRPr="00E1032D" w:rsidRDefault="004B405C" w:rsidP="004B405C">
                            <w:pPr>
                              <w:snapToGrid w:val="0"/>
                              <w:ind w:leftChars="1215" w:left="2551"/>
                              <w:rPr>
                                <w:rFonts w:asciiTheme="majorHAnsi" w:eastAsiaTheme="majorHAnsi" w:hAnsiTheme="majorHAnsi"/>
                              </w:rPr>
                            </w:pPr>
                            <w:r w:rsidRPr="00E1032D">
                              <w:rPr>
                                <w:rFonts w:asciiTheme="majorHAnsi" w:eastAsiaTheme="majorHAnsi" w:hAnsiTheme="majorHAnsi" w:hint="eastAsia"/>
                              </w:rPr>
                              <w:t>がんに係る専門性の認定の有無</w:t>
                            </w:r>
                            <w:r w:rsidRPr="00E1032D">
                              <w:rPr>
                                <w:rFonts w:asciiTheme="majorHAnsi" w:eastAsiaTheme="majorHAnsi" w:hAnsiTheme="majorHAnsi"/>
                              </w:rPr>
                              <w:tab/>
                              <w:t>有（○○学会認定）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pt;margin-top:.35pt;width:418.8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" fillcolor="white [3201]" strokeweight=".5pt">
                <v:textbox>
                  <w:txbxContent>
                    <w:p w:rsidR="004B405C" w:rsidRPr="00E1032D" w:rsidRDefault="004B405C" w:rsidP="004B405C">
                      <w:pPr>
                        <w:snapToGrid w:val="0"/>
                        <w:rPr>
                          <w:rFonts w:asciiTheme="majorHAnsi" w:eastAsiaTheme="majorHAnsi" w:hAnsiTheme="majorHAnsi"/>
                        </w:rPr>
                      </w:pPr>
                      <w:r w:rsidRPr="00E1032D">
                        <w:rPr>
                          <w:rFonts w:asciiTheme="majorHAnsi" w:eastAsiaTheme="majorHAnsi" w:hAnsiTheme="majorHAnsi" w:hint="eastAsia"/>
                        </w:rPr>
                        <w:t>（薬剤師一覧の記載例）　薬剤師の氏名</w:t>
                      </w:r>
                      <w:r w:rsidRPr="00E1032D">
                        <w:rPr>
                          <w:rFonts w:asciiTheme="majorHAnsi" w:eastAsiaTheme="majorHAnsi" w:hAnsiTheme="majorHAnsi"/>
                        </w:rPr>
                        <w:tab/>
                        <w:t xml:space="preserve">○○○○（第○○○○○○号） </w:t>
                      </w:r>
                    </w:p>
                    <w:p w:rsidR="004B405C" w:rsidRPr="00E1032D" w:rsidRDefault="004B405C" w:rsidP="004B405C">
                      <w:pPr>
                        <w:snapToGrid w:val="0"/>
                        <w:ind w:leftChars="1215" w:left="2551"/>
                        <w:rPr>
                          <w:rFonts w:asciiTheme="majorHAnsi" w:eastAsiaTheme="majorHAnsi" w:hAnsiTheme="majorHAnsi"/>
                        </w:rPr>
                      </w:pPr>
                      <w:r w:rsidRPr="00E1032D">
                        <w:rPr>
                          <w:rFonts w:asciiTheme="majorHAnsi" w:eastAsiaTheme="majorHAnsi" w:hAnsiTheme="majorHAnsi" w:hint="eastAsia"/>
                        </w:rPr>
                        <w:t>常勤の勤務期間</w:t>
                      </w:r>
                      <w:r w:rsidRPr="00E1032D">
                        <w:rPr>
                          <w:rFonts w:asciiTheme="majorHAnsi" w:eastAsiaTheme="majorHAnsi" w:hAnsiTheme="majorHAnsi"/>
                        </w:rPr>
                        <w:tab/>
                      </w:r>
                      <w:r w:rsidR="00AF574D" w:rsidRPr="00E1032D">
                        <w:rPr>
                          <w:rFonts w:asciiTheme="majorHAnsi" w:eastAsiaTheme="majorHAnsi" w:hAnsiTheme="majorHAnsi" w:hint="eastAsia"/>
                        </w:rPr>
                        <w:t>令和</w:t>
                      </w:r>
                      <w:r w:rsidRPr="00E1032D">
                        <w:rPr>
                          <w:rFonts w:asciiTheme="majorHAnsi" w:eastAsiaTheme="majorHAnsi" w:hAnsiTheme="majorHAnsi"/>
                        </w:rPr>
                        <w:t>○年○月○日～現在</w:t>
                      </w:r>
                    </w:p>
                    <w:p w:rsidR="004B405C" w:rsidRPr="00E1032D" w:rsidRDefault="004B405C" w:rsidP="004B405C">
                      <w:pPr>
                        <w:snapToGrid w:val="0"/>
                        <w:ind w:leftChars="1215" w:left="2551"/>
                        <w:rPr>
                          <w:rFonts w:asciiTheme="majorHAnsi" w:eastAsiaTheme="majorHAnsi" w:hAnsiTheme="majorHAnsi"/>
                        </w:rPr>
                      </w:pPr>
                      <w:r w:rsidRPr="00E1032D">
                        <w:rPr>
                          <w:rFonts w:asciiTheme="majorHAnsi" w:eastAsiaTheme="majorHAnsi" w:hAnsiTheme="majorHAnsi" w:hint="eastAsia"/>
                        </w:rPr>
                        <w:t>がんに係る専門性の認定の有無</w:t>
                      </w:r>
                      <w:r w:rsidRPr="00E1032D">
                        <w:rPr>
                          <w:rFonts w:asciiTheme="majorHAnsi" w:eastAsiaTheme="majorHAnsi" w:hAnsiTheme="majorHAnsi"/>
                        </w:rPr>
                        <w:tab/>
                        <w:t>有（○○学会認定）</w:t>
                      </w:r>
                    </w:p>
                  </w:txbxContent>
                </v:textbox>
              </v:shape>
            </w:pict>
          </mc:Fallback>
        </mc:AlternateContent>
      </w:r>
    </w:p>
    <w:p w:rsidR="004B405C" w:rsidRPr="00DF5F2C" w:rsidRDefault="004B405C" w:rsidP="004B405C">
      <w:pPr>
        <w:tabs>
          <w:tab w:val="left" w:pos="567"/>
        </w:tabs>
        <w:snapToGrid w:val="0"/>
        <w:ind w:leftChars="136" w:left="708" w:hangingChars="192" w:hanging="422"/>
        <w:rPr>
          <w:rFonts w:asciiTheme="majorHAnsi" w:eastAsiaTheme="majorHAnsi" w:hAnsiTheme="majorHAnsi"/>
          <w:sz w:val="22"/>
        </w:rPr>
      </w:pPr>
    </w:p>
    <w:p w:rsidR="004B405C" w:rsidRPr="00DF5F2C" w:rsidRDefault="004B405C" w:rsidP="004B405C">
      <w:pPr>
        <w:tabs>
          <w:tab w:val="left" w:pos="567"/>
        </w:tabs>
        <w:snapToGrid w:val="0"/>
        <w:ind w:leftChars="136" w:left="708" w:hangingChars="192" w:hanging="422"/>
        <w:rPr>
          <w:rFonts w:asciiTheme="majorHAnsi" w:eastAsiaTheme="majorHAnsi" w:hAnsiTheme="majorHAnsi"/>
          <w:sz w:val="22"/>
        </w:rPr>
      </w:pPr>
    </w:p>
    <w:p w:rsidR="004B405C" w:rsidRPr="00DF5F2C" w:rsidRDefault="004B405C" w:rsidP="004B405C">
      <w:pPr>
        <w:tabs>
          <w:tab w:val="left" w:pos="567"/>
        </w:tabs>
        <w:snapToGrid w:val="0"/>
        <w:ind w:leftChars="136" w:left="708" w:hangingChars="192" w:hanging="422"/>
        <w:rPr>
          <w:rFonts w:asciiTheme="majorHAnsi" w:eastAsiaTheme="majorHAnsi" w:hAnsiTheme="majorHAnsi"/>
          <w:sz w:val="22"/>
        </w:rPr>
      </w:pPr>
    </w:p>
    <w:p w:rsidR="004B405C" w:rsidRPr="00DF5F2C" w:rsidRDefault="004B405C" w:rsidP="004B405C">
      <w:pPr>
        <w:pStyle w:val="a3"/>
        <w:numPr>
          <w:ilvl w:val="1"/>
          <w:numId w:val="4"/>
        </w:numPr>
        <w:tabs>
          <w:tab w:val="left" w:pos="344"/>
        </w:tabs>
        <w:snapToGrid w:val="0"/>
        <w:ind w:leftChars="0"/>
        <w:rPr>
          <w:rFonts w:asciiTheme="majorHAnsi" w:eastAsiaTheme="majorHAnsi" w:hAnsiTheme="majorHAnsi"/>
          <w:sz w:val="22"/>
        </w:rPr>
      </w:pPr>
      <w:r w:rsidRPr="00DF5F2C">
        <w:rPr>
          <w:rFonts w:asciiTheme="majorHAnsi" w:eastAsiaTheme="majorHAnsi" w:hAnsiTheme="majorHAnsi"/>
          <w:sz w:val="22"/>
        </w:rPr>
        <w:t>（第４項第８号）研修の実施計画の写し</w:t>
      </w:r>
    </w:p>
    <w:p w:rsidR="004B405C" w:rsidRPr="00DF5F2C" w:rsidRDefault="004B405C" w:rsidP="004B405C">
      <w:pPr>
        <w:pStyle w:val="a3"/>
        <w:numPr>
          <w:ilvl w:val="1"/>
          <w:numId w:val="4"/>
        </w:numPr>
        <w:tabs>
          <w:tab w:val="left" w:pos="567"/>
        </w:tabs>
        <w:snapToGrid w:val="0"/>
        <w:ind w:leftChars="0"/>
        <w:rPr>
          <w:rFonts w:asciiTheme="majorHAnsi" w:eastAsiaTheme="majorHAnsi" w:hAnsiTheme="majorHAnsi"/>
          <w:sz w:val="22"/>
        </w:rPr>
      </w:pPr>
      <w:r w:rsidRPr="00DF5F2C">
        <w:rPr>
          <w:rFonts w:asciiTheme="majorHAnsi" w:eastAsiaTheme="majorHAnsi" w:hAnsiTheme="majorHAnsi"/>
          <w:sz w:val="22"/>
        </w:rPr>
        <w:t>（第４項第９号）研修の実施計画の写し</w:t>
      </w:r>
    </w:p>
    <w:p w:rsidR="004B405C" w:rsidRPr="00DF5F2C" w:rsidRDefault="004B405C" w:rsidP="004B405C">
      <w:pPr>
        <w:pStyle w:val="a3"/>
        <w:numPr>
          <w:ilvl w:val="1"/>
          <w:numId w:val="4"/>
        </w:numPr>
        <w:tabs>
          <w:tab w:val="left" w:pos="567"/>
        </w:tabs>
        <w:snapToGrid w:val="0"/>
        <w:ind w:leftChars="0"/>
        <w:rPr>
          <w:rFonts w:asciiTheme="majorHAnsi" w:eastAsiaTheme="majorHAnsi" w:hAnsiTheme="majorHAnsi"/>
          <w:sz w:val="22"/>
        </w:rPr>
      </w:pPr>
      <w:r w:rsidRPr="00DF5F2C">
        <w:rPr>
          <w:rFonts w:asciiTheme="majorHAnsi" w:eastAsiaTheme="majorHAnsi" w:hAnsiTheme="majorHAnsi"/>
          <w:sz w:val="22"/>
        </w:rPr>
        <w:t>（第４項第 10 号）情報提供（情報提供の内容は、抗がん剤や支持療法で用いられる医薬品の有効性及び安全性の情報や特徴等の医薬品の適正使用に関する情報）した文書等を１回分</w:t>
      </w:r>
    </w:p>
    <w:sectPr w:rsidR="004B405C" w:rsidRPr="00DF5F2C" w:rsidSect="00EA6A2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CFD" w:rsidRDefault="00E02CFD" w:rsidP="0081431B">
      <w:r>
        <w:separator/>
      </w:r>
    </w:p>
  </w:endnote>
  <w:endnote w:type="continuationSeparator" w:id="0">
    <w:p w:rsidR="00E02CFD" w:rsidRDefault="00E02CFD" w:rsidP="0081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1B" w:rsidRDefault="0081431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1B" w:rsidRDefault="0081431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1B" w:rsidRDefault="008143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CFD" w:rsidRDefault="00E02CFD" w:rsidP="0081431B">
      <w:r>
        <w:separator/>
      </w:r>
    </w:p>
  </w:footnote>
  <w:footnote w:type="continuationSeparator" w:id="0">
    <w:p w:rsidR="00E02CFD" w:rsidRDefault="00E02CFD" w:rsidP="0081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1B" w:rsidRDefault="008143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1B" w:rsidRDefault="0081431B" w:rsidP="0081431B">
    <w:pPr>
      <w:pStyle w:val="a6"/>
      <w:jc w:val="right"/>
    </w:pPr>
    <w:r>
      <w:rPr>
        <w:rFonts w:hint="eastAsia"/>
      </w:rPr>
      <w:t>別紙１</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1B" w:rsidRDefault="008143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715A7"/>
    <w:multiLevelType w:val="hybridMultilevel"/>
    <w:tmpl w:val="2AC074B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510531"/>
    <w:multiLevelType w:val="hybridMultilevel"/>
    <w:tmpl w:val="B6542F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5E2B2A"/>
    <w:multiLevelType w:val="hybridMultilevel"/>
    <w:tmpl w:val="3434F68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C643EF"/>
    <w:multiLevelType w:val="hybridMultilevel"/>
    <w:tmpl w:val="C038A5D6"/>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2D"/>
    <w:rsid w:val="00181D15"/>
    <w:rsid w:val="00461553"/>
    <w:rsid w:val="004B405C"/>
    <w:rsid w:val="00715FF5"/>
    <w:rsid w:val="0081431B"/>
    <w:rsid w:val="00A22BCF"/>
    <w:rsid w:val="00AF574D"/>
    <w:rsid w:val="00B04915"/>
    <w:rsid w:val="00B52DE1"/>
    <w:rsid w:val="00DF5F2C"/>
    <w:rsid w:val="00E02CFD"/>
    <w:rsid w:val="00E1032D"/>
    <w:rsid w:val="00E62915"/>
    <w:rsid w:val="00EA6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4C36D9"/>
  <w15:chartTrackingRefBased/>
  <w15:docId w15:val="{D2D8632F-DC25-4A02-BD5A-F1BC1B3A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A2D"/>
    <w:pPr>
      <w:ind w:leftChars="400" w:left="840"/>
    </w:pPr>
  </w:style>
  <w:style w:type="paragraph" w:styleId="a4">
    <w:name w:val="Balloon Text"/>
    <w:basedOn w:val="a"/>
    <w:link w:val="a5"/>
    <w:uiPriority w:val="99"/>
    <w:semiHidden/>
    <w:unhideWhenUsed/>
    <w:rsid w:val="00181D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1D15"/>
    <w:rPr>
      <w:rFonts w:asciiTheme="majorHAnsi" w:eastAsiaTheme="majorEastAsia" w:hAnsiTheme="majorHAnsi" w:cstheme="majorBidi"/>
      <w:sz w:val="18"/>
      <w:szCs w:val="18"/>
    </w:rPr>
  </w:style>
  <w:style w:type="paragraph" w:styleId="a6">
    <w:name w:val="header"/>
    <w:basedOn w:val="a"/>
    <w:link w:val="a7"/>
    <w:uiPriority w:val="99"/>
    <w:unhideWhenUsed/>
    <w:rsid w:val="0081431B"/>
    <w:pPr>
      <w:tabs>
        <w:tab w:val="center" w:pos="4252"/>
        <w:tab w:val="right" w:pos="8504"/>
      </w:tabs>
      <w:snapToGrid w:val="0"/>
    </w:pPr>
  </w:style>
  <w:style w:type="character" w:customStyle="1" w:styleId="a7">
    <w:name w:val="ヘッダー (文字)"/>
    <w:basedOn w:val="a0"/>
    <w:link w:val="a6"/>
    <w:uiPriority w:val="99"/>
    <w:rsid w:val="0081431B"/>
  </w:style>
  <w:style w:type="paragraph" w:styleId="a8">
    <w:name w:val="footer"/>
    <w:basedOn w:val="a"/>
    <w:link w:val="a9"/>
    <w:uiPriority w:val="99"/>
    <w:unhideWhenUsed/>
    <w:rsid w:val="0081431B"/>
    <w:pPr>
      <w:tabs>
        <w:tab w:val="center" w:pos="4252"/>
        <w:tab w:val="right" w:pos="8504"/>
      </w:tabs>
      <w:snapToGrid w:val="0"/>
    </w:pPr>
  </w:style>
  <w:style w:type="character" w:customStyle="1" w:styleId="a9">
    <w:name w:val="フッター (文字)"/>
    <w:basedOn w:val="a0"/>
    <w:link w:val="a8"/>
    <w:uiPriority w:val="99"/>
    <w:rsid w:val="0081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B4CE9-E71A-470B-9B8A-C9D2916E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2021-04-26T01:36:00Z</cp:lastPrinted>
  <dcterms:created xsi:type="dcterms:W3CDTF">2021-06-04T04:52:00Z</dcterms:created>
  <dcterms:modified xsi:type="dcterms:W3CDTF">2021-06-04T04:54:00Z</dcterms:modified>
</cp:coreProperties>
</file>