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40" w:rsidRDefault="001F0640" w:rsidP="00F53916">
      <w:pPr>
        <w:jc w:val="center"/>
        <w:rPr>
          <w:rFonts w:asciiTheme="majorEastAsia" w:eastAsiaTheme="majorEastAsia" w:hAnsiTheme="majorEastAsia"/>
          <w:b/>
          <w:sz w:val="24"/>
          <w:szCs w:val="24"/>
        </w:rPr>
      </w:pPr>
    </w:p>
    <w:p w:rsidR="00C344E1" w:rsidRPr="00BB131C" w:rsidRDefault="00F53916" w:rsidP="00BB131C">
      <w:pPr>
        <w:jc w:val="center"/>
        <w:rPr>
          <w:rFonts w:asciiTheme="minorEastAsia" w:hAnsiTheme="minorEastAsia"/>
          <w:b/>
          <w:sz w:val="24"/>
          <w:szCs w:val="24"/>
        </w:rPr>
      </w:pPr>
      <w:r w:rsidRPr="00BB131C">
        <w:rPr>
          <w:rFonts w:asciiTheme="minorEastAsia" w:hAnsiTheme="minorEastAsia" w:hint="eastAsia"/>
          <w:b/>
          <w:sz w:val="24"/>
          <w:szCs w:val="24"/>
        </w:rPr>
        <w:t>医薬品配置販売業の皆様へ</w:t>
      </w:r>
      <w:r w:rsidR="00F25618" w:rsidRPr="00BB131C">
        <w:rPr>
          <w:rFonts w:asciiTheme="minorEastAsia" w:hAnsiTheme="minorEastAsia" w:hint="eastAsia"/>
          <w:b/>
          <w:sz w:val="24"/>
          <w:szCs w:val="24"/>
        </w:rPr>
        <w:t>～</w:t>
      </w:r>
      <w:r w:rsidRPr="00BB131C">
        <w:rPr>
          <w:rFonts w:asciiTheme="minorEastAsia" w:hAnsiTheme="minorEastAsia" w:hint="eastAsia"/>
          <w:b/>
          <w:sz w:val="24"/>
          <w:szCs w:val="24"/>
        </w:rPr>
        <w:t>管理上の留意点～</w:t>
      </w:r>
    </w:p>
    <w:p w:rsidR="00907985" w:rsidRDefault="00907985" w:rsidP="00907985">
      <w:pPr>
        <w:tabs>
          <w:tab w:val="left" w:pos="142"/>
        </w:tabs>
        <w:ind w:left="422" w:hangingChars="200" w:hanging="422"/>
        <w:rPr>
          <w:rFonts w:asciiTheme="majorEastAsia" w:eastAsiaTheme="majorEastAsia" w:hAnsiTheme="majorEastAsia"/>
          <w:b/>
        </w:rPr>
      </w:pPr>
    </w:p>
    <w:p w:rsidR="00907985" w:rsidRPr="00BB131C" w:rsidRDefault="00907985" w:rsidP="00BB131C">
      <w:pPr>
        <w:tabs>
          <w:tab w:val="left" w:pos="142"/>
        </w:tabs>
        <w:ind w:left="482" w:hangingChars="200" w:hanging="482"/>
        <w:rPr>
          <w:rFonts w:asciiTheme="minorEastAsia" w:hAnsiTheme="minorEastAsia"/>
          <w:b/>
          <w:sz w:val="24"/>
          <w:szCs w:val="24"/>
        </w:rPr>
      </w:pPr>
      <w:r w:rsidRPr="00BB131C">
        <w:rPr>
          <w:rFonts w:asciiTheme="minorEastAsia" w:hAnsiTheme="minorEastAsia" w:hint="eastAsia"/>
          <w:b/>
          <w:sz w:val="24"/>
          <w:szCs w:val="24"/>
        </w:rPr>
        <w:t>１　区域管理者について（法第３１条の３）</w:t>
      </w:r>
    </w:p>
    <w:p w:rsidR="00907985" w:rsidRPr="00BB131C" w:rsidRDefault="00907985" w:rsidP="00907985">
      <w:pPr>
        <w:tabs>
          <w:tab w:val="left" w:pos="142"/>
        </w:tabs>
        <w:ind w:left="422" w:hangingChars="200" w:hanging="422"/>
        <w:rPr>
          <w:rFonts w:asciiTheme="minorEastAsia" w:hAnsiTheme="minorEastAsia"/>
          <w:sz w:val="22"/>
        </w:rPr>
      </w:pPr>
      <w:r w:rsidRPr="00F25618">
        <w:rPr>
          <w:rFonts w:asciiTheme="majorEastAsia" w:eastAsiaTheme="majorEastAsia" w:hAnsiTheme="majorEastAsia" w:hint="eastAsia"/>
          <w:b/>
        </w:rPr>
        <w:t xml:space="preserve">　　</w:t>
      </w:r>
      <w:r w:rsidRPr="00BB131C">
        <w:rPr>
          <w:rFonts w:asciiTheme="minorEastAsia" w:hAnsiTheme="minorEastAsia" w:hint="eastAsia"/>
          <w:sz w:val="22"/>
        </w:rPr>
        <w:t>区域管理者</w:t>
      </w:r>
      <w:r w:rsidR="001F0640" w:rsidRPr="00BB131C">
        <w:rPr>
          <w:rFonts w:asciiTheme="minorEastAsia" w:hAnsiTheme="minorEastAsia" w:hint="eastAsia"/>
          <w:sz w:val="22"/>
        </w:rPr>
        <w:t>は</w:t>
      </w:r>
      <w:r w:rsidRPr="00BB131C">
        <w:rPr>
          <w:rFonts w:asciiTheme="minorEastAsia" w:hAnsiTheme="minorEastAsia" w:hint="eastAsia"/>
          <w:sz w:val="22"/>
        </w:rPr>
        <w:t>、配置員を監督し、医薬品その他の物品を管理し、配置区域の業務について、必要な注意をしてください。また、配置販売業者に対して配置区域の業務について、必要な意見を述べてください。</w:t>
      </w:r>
      <w:r w:rsidR="001F0640" w:rsidRPr="00BB131C">
        <w:rPr>
          <w:rFonts w:asciiTheme="minorEastAsia" w:hAnsiTheme="minorEastAsia" w:hint="eastAsia"/>
          <w:sz w:val="22"/>
        </w:rPr>
        <w:t>区域管理者の資格要件は下記のとおりです。</w:t>
      </w:r>
    </w:p>
    <w:p w:rsidR="00907985" w:rsidRPr="00BB131C" w:rsidRDefault="001F0640" w:rsidP="001F0640">
      <w:pPr>
        <w:tabs>
          <w:tab w:val="left" w:pos="142"/>
        </w:tabs>
        <w:ind w:firstLineChars="100" w:firstLine="210"/>
        <w:rPr>
          <w:rFonts w:asciiTheme="minorEastAsia" w:hAnsiTheme="minorEastAsia"/>
          <w:szCs w:val="21"/>
        </w:rPr>
      </w:pPr>
      <w:r w:rsidRPr="00BB131C">
        <w:rPr>
          <w:rFonts w:asciiTheme="minorEastAsia" w:hAnsiTheme="minorEastAsia" w:hint="eastAsia"/>
          <w:szCs w:val="21"/>
        </w:rPr>
        <w:t>（１）</w:t>
      </w:r>
      <w:r w:rsidR="00BB131C">
        <w:rPr>
          <w:rFonts w:asciiTheme="minorEastAsia" w:hAnsiTheme="minorEastAsia" w:hint="eastAsia"/>
          <w:szCs w:val="21"/>
        </w:rPr>
        <w:t>第１</w:t>
      </w:r>
      <w:r w:rsidR="00907985" w:rsidRPr="00BB131C">
        <w:rPr>
          <w:rFonts w:asciiTheme="minorEastAsia" w:hAnsiTheme="minorEastAsia" w:hint="eastAsia"/>
          <w:szCs w:val="21"/>
        </w:rPr>
        <w:t>類医薬品</w:t>
      </w:r>
      <w:r w:rsidRPr="00BB131C">
        <w:rPr>
          <w:rFonts w:asciiTheme="minorEastAsia" w:hAnsiTheme="minorEastAsia" w:hint="eastAsia"/>
          <w:szCs w:val="21"/>
        </w:rPr>
        <w:t>を</w:t>
      </w:r>
      <w:r w:rsidR="00907985" w:rsidRPr="00BB131C">
        <w:rPr>
          <w:rFonts w:asciiTheme="minorEastAsia" w:hAnsiTheme="minorEastAsia" w:hint="eastAsia"/>
          <w:szCs w:val="21"/>
        </w:rPr>
        <w:t>販売する区域：薬剤師</w:t>
      </w:r>
      <w:r w:rsidR="00D04FFB" w:rsidRPr="00BB131C">
        <w:rPr>
          <w:rFonts w:asciiTheme="minorEastAsia" w:hAnsiTheme="minorEastAsia" w:hint="eastAsia"/>
          <w:szCs w:val="21"/>
        </w:rPr>
        <w:t>又は</w:t>
      </w:r>
      <w:r w:rsidR="00D04FFB" w:rsidRPr="00BB131C">
        <w:rPr>
          <w:rFonts w:asciiTheme="minorEastAsia" w:hAnsiTheme="minorEastAsia" w:hint="eastAsia"/>
          <w:szCs w:val="21"/>
          <w:u w:val="wave"/>
        </w:rPr>
        <w:t>規則１４９条の２第２項に規定する者※</w:t>
      </w:r>
    </w:p>
    <w:p w:rsidR="00907985" w:rsidRPr="00BB131C" w:rsidRDefault="00D04FFB" w:rsidP="001F0640">
      <w:pPr>
        <w:tabs>
          <w:tab w:val="left" w:pos="142"/>
        </w:tabs>
        <w:ind w:leftChars="200" w:left="420" w:firstLineChars="2000" w:firstLine="4200"/>
        <w:rPr>
          <w:rFonts w:asciiTheme="minorEastAsia" w:hAnsiTheme="minorEastAsia"/>
          <w:szCs w:val="21"/>
          <w:u w:val="wave"/>
        </w:rPr>
      </w:pPr>
      <w:r w:rsidRPr="00BB131C">
        <w:rPr>
          <w:rFonts w:asciiTheme="minorEastAsia" w:hAnsiTheme="minorEastAsia" w:hint="eastAsia"/>
          <w:szCs w:val="21"/>
          <w:u w:val="wave"/>
        </w:rPr>
        <w:t>※区域管理者を補佐する薬剤師を置いてください。</w:t>
      </w:r>
    </w:p>
    <w:p w:rsidR="001F0640" w:rsidRPr="001F0640" w:rsidRDefault="001F0640" w:rsidP="001F0640">
      <w:pPr>
        <w:tabs>
          <w:tab w:val="left" w:pos="142"/>
        </w:tabs>
        <w:ind w:firstLineChars="100" w:firstLine="210"/>
        <w:rPr>
          <w:rFonts w:asciiTheme="majorEastAsia" w:eastAsiaTheme="majorEastAsia" w:hAnsiTheme="majorEastAsia"/>
          <w:szCs w:val="21"/>
        </w:rPr>
      </w:pPr>
      <w:r w:rsidRPr="00BB131C">
        <w:rPr>
          <w:rFonts w:asciiTheme="minorEastAsia" w:hAnsiTheme="minorEastAsia" w:hint="eastAsia"/>
          <w:szCs w:val="21"/>
        </w:rPr>
        <w:t>（２）</w:t>
      </w:r>
      <w:r w:rsidR="00BB131C">
        <w:rPr>
          <w:rFonts w:asciiTheme="minorEastAsia" w:hAnsiTheme="minorEastAsia" w:hint="eastAsia"/>
          <w:szCs w:val="21"/>
        </w:rPr>
        <w:t>第２類及び第３</w:t>
      </w:r>
      <w:r w:rsidRPr="00BB131C">
        <w:rPr>
          <w:rFonts w:asciiTheme="minorEastAsia" w:hAnsiTheme="minorEastAsia" w:hint="eastAsia"/>
          <w:szCs w:val="21"/>
        </w:rPr>
        <w:t>類医薬品を販売する区域：薬剤師又は登録販売者</w:t>
      </w:r>
    </w:p>
    <w:p w:rsidR="00D04FFB" w:rsidRDefault="00D04FFB" w:rsidP="00C344E1">
      <w:pPr>
        <w:rPr>
          <w:rFonts w:asciiTheme="majorEastAsia" w:eastAsiaTheme="majorEastAsia" w:hAnsiTheme="majorEastAsia"/>
          <w:b/>
        </w:rPr>
      </w:pPr>
    </w:p>
    <w:p w:rsidR="006F0805" w:rsidRPr="0056785A" w:rsidRDefault="00907985" w:rsidP="00C344E1">
      <w:pPr>
        <w:rPr>
          <w:rFonts w:asciiTheme="minorEastAsia" w:hAnsiTheme="minorEastAsia"/>
          <w:b/>
          <w:sz w:val="24"/>
          <w:szCs w:val="24"/>
        </w:rPr>
      </w:pPr>
      <w:r w:rsidRPr="0056785A">
        <w:rPr>
          <w:rFonts w:asciiTheme="minorEastAsia" w:hAnsiTheme="minorEastAsia" w:hint="eastAsia"/>
          <w:b/>
          <w:sz w:val="24"/>
          <w:szCs w:val="24"/>
        </w:rPr>
        <w:t>２</w:t>
      </w:r>
      <w:r w:rsidR="006A06A0" w:rsidRPr="0056785A">
        <w:rPr>
          <w:rFonts w:asciiTheme="minorEastAsia" w:hAnsiTheme="minorEastAsia" w:hint="eastAsia"/>
          <w:b/>
          <w:sz w:val="24"/>
          <w:szCs w:val="24"/>
        </w:rPr>
        <w:t xml:space="preserve">　配置品目</w:t>
      </w:r>
      <w:r w:rsidR="00361352" w:rsidRPr="0056785A">
        <w:rPr>
          <w:rFonts w:asciiTheme="minorEastAsia" w:hAnsiTheme="minorEastAsia" w:hint="eastAsia"/>
          <w:b/>
          <w:sz w:val="24"/>
          <w:szCs w:val="24"/>
        </w:rPr>
        <w:t>について</w:t>
      </w:r>
    </w:p>
    <w:p w:rsidR="00FE5F81" w:rsidRPr="00BB131C" w:rsidRDefault="0055428D" w:rsidP="007262AF">
      <w:pPr>
        <w:rPr>
          <w:rFonts w:asciiTheme="minorEastAsia" w:hAnsiTheme="minorEastAsia"/>
          <w:sz w:val="22"/>
        </w:rPr>
      </w:pPr>
      <w:r w:rsidRPr="00BB131C">
        <w:rPr>
          <w:rFonts w:asciiTheme="minorEastAsia" w:hAnsiTheme="minorEastAsia" w:hint="eastAsia"/>
          <w:sz w:val="22"/>
        </w:rPr>
        <w:t>（１）</w:t>
      </w:r>
      <w:r w:rsidR="007262AF" w:rsidRPr="00BB131C">
        <w:rPr>
          <w:rFonts w:asciiTheme="minorEastAsia" w:hAnsiTheme="minorEastAsia" w:hint="eastAsia"/>
          <w:sz w:val="22"/>
        </w:rPr>
        <w:t>配置品目（法第３１条</w:t>
      </w:r>
      <w:r w:rsidR="00FE5F81" w:rsidRPr="00BB131C">
        <w:rPr>
          <w:rFonts w:asciiTheme="minorEastAsia" w:hAnsiTheme="minorEastAsia" w:hint="eastAsia"/>
          <w:sz w:val="22"/>
        </w:rPr>
        <w:t>）</w:t>
      </w:r>
    </w:p>
    <w:p w:rsidR="00AE5395" w:rsidRPr="00BB131C" w:rsidRDefault="00A50618" w:rsidP="00BB131C">
      <w:pPr>
        <w:ind w:firstLineChars="300" w:firstLine="660"/>
        <w:rPr>
          <w:rFonts w:asciiTheme="minorEastAsia" w:hAnsiTheme="minorEastAsia"/>
          <w:sz w:val="22"/>
        </w:rPr>
      </w:pPr>
      <w:r w:rsidRPr="00BB131C">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12CB2A64" wp14:editId="1725EA8A">
                <wp:simplePos x="0" y="0"/>
                <wp:positionH relativeFrom="column">
                  <wp:posOffset>4888230</wp:posOffset>
                </wp:positionH>
                <wp:positionV relativeFrom="paragraph">
                  <wp:posOffset>68580</wp:posOffset>
                </wp:positionV>
                <wp:extent cx="1619250" cy="1352550"/>
                <wp:effectExtent l="0" t="0" r="19050" b="19050"/>
                <wp:wrapNone/>
                <wp:docPr id="2" name="直方体 2"/>
                <wp:cNvGraphicFramePr/>
                <a:graphic xmlns:a="http://schemas.openxmlformats.org/drawingml/2006/main">
                  <a:graphicData uri="http://schemas.microsoft.com/office/word/2010/wordprocessingShape">
                    <wps:wsp>
                      <wps:cNvSpPr/>
                      <wps:spPr>
                        <a:xfrm>
                          <a:off x="0" y="0"/>
                          <a:ext cx="1619250" cy="1352550"/>
                        </a:xfrm>
                        <a:prstGeom prst="cube">
                          <a:avLst/>
                        </a:prstGeom>
                      </wps:spPr>
                      <wps:style>
                        <a:lnRef idx="2">
                          <a:schemeClr val="accent6"/>
                        </a:lnRef>
                        <a:fillRef idx="1">
                          <a:schemeClr val="lt1"/>
                        </a:fillRef>
                        <a:effectRef idx="0">
                          <a:schemeClr val="accent6"/>
                        </a:effectRef>
                        <a:fontRef idx="minor">
                          <a:schemeClr val="dk1"/>
                        </a:fontRef>
                      </wps:style>
                      <wps:txbx>
                        <w:txbxContent>
                          <w:p w:rsidR="002836BF" w:rsidRDefault="002836BF" w:rsidP="002836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 o:spid="_x0000_s1026" type="#_x0000_t16" style="position:absolute;left:0;text-align:left;margin-left:384.9pt;margin-top:5.4pt;width:12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" fillcolor="white [3201]" strokecolor="#f79646 [3209]" strokeweight="2pt">
                <v:textbox>
                  <w:txbxContent>
                    <w:p w:rsidR="002836BF" w:rsidRDefault="002836BF" w:rsidP="002836BF"/>
                  </w:txbxContent>
                </v:textbox>
              </v:shape>
            </w:pict>
          </mc:Fallback>
        </mc:AlternateContent>
      </w:r>
      <w:r w:rsidR="00DD36B8" w:rsidRPr="00BB131C">
        <w:rPr>
          <w:rFonts w:asciiTheme="minorEastAsia" w:hAnsiTheme="minorEastAsia" w:hint="eastAsia"/>
          <w:sz w:val="22"/>
        </w:rPr>
        <w:t>配置できるのは、</w:t>
      </w:r>
      <w:r w:rsidR="007262AF" w:rsidRPr="00BB131C">
        <w:rPr>
          <w:rFonts w:asciiTheme="minorEastAsia" w:hAnsiTheme="minorEastAsia" w:hint="eastAsia"/>
          <w:sz w:val="22"/>
        </w:rPr>
        <w:t>一般用医薬品であり、</w:t>
      </w:r>
      <w:r w:rsidR="00AE5395" w:rsidRPr="00BB131C">
        <w:rPr>
          <w:rFonts w:asciiTheme="minorEastAsia" w:hAnsiTheme="minorEastAsia" w:hint="eastAsia"/>
          <w:sz w:val="22"/>
        </w:rPr>
        <w:t>配置販売品目</w:t>
      </w:r>
      <w:r w:rsidR="007262AF" w:rsidRPr="00BB131C">
        <w:rPr>
          <w:rFonts w:asciiTheme="minorEastAsia" w:hAnsiTheme="minorEastAsia" w:hint="eastAsia"/>
          <w:sz w:val="22"/>
        </w:rPr>
        <w:t>基準</w:t>
      </w:r>
      <w:r w:rsidR="00AE5395" w:rsidRPr="00BB131C">
        <w:rPr>
          <w:rFonts w:asciiTheme="minorEastAsia" w:hAnsiTheme="minorEastAsia" w:hint="eastAsia"/>
          <w:sz w:val="22"/>
        </w:rPr>
        <w:t>（平成２１年</w:t>
      </w:r>
    </w:p>
    <w:p w:rsidR="007262AF" w:rsidRPr="00BB131C" w:rsidRDefault="00A50618" w:rsidP="00BB131C">
      <w:pPr>
        <w:ind w:firstLineChars="300" w:firstLine="660"/>
        <w:rPr>
          <w:rFonts w:asciiTheme="minorEastAsia" w:hAnsiTheme="minorEastAsia"/>
          <w:sz w:val="22"/>
        </w:rPr>
      </w:pPr>
      <w:r w:rsidRPr="00BB131C">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24A36A0E" wp14:editId="2C285E39">
                <wp:simplePos x="0" y="0"/>
                <wp:positionH relativeFrom="column">
                  <wp:posOffset>4888230</wp:posOffset>
                </wp:positionH>
                <wp:positionV relativeFrom="paragraph">
                  <wp:posOffset>212090</wp:posOffset>
                </wp:positionV>
                <wp:extent cx="1352550" cy="1066800"/>
                <wp:effectExtent l="19050" t="19050" r="19050" b="19050"/>
                <wp:wrapNone/>
                <wp:docPr id="5" name="直線コネクタ 5"/>
                <wp:cNvGraphicFramePr/>
                <a:graphic xmlns:a="http://schemas.openxmlformats.org/drawingml/2006/main">
                  <a:graphicData uri="http://schemas.microsoft.com/office/word/2010/wordprocessingShape">
                    <wps:wsp>
                      <wps:cNvCnPr/>
                      <wps:spPr>
                        <a:xfrm flipH="1">
                          <a:off x="0" y="0"/>
                          <a:ext cx="1352550" cy="1066800"/>
                        </a:xfrm>
                        <a:prstGeom prst="line">
                          <a:avLst/>
                        </a:prstGeom>
                        <a:ln w="381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pt,16.7pt" to="491.4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" strokecolor="black [3213]" strokeweight="3pt"/>
            </w:pict>
          </mc:Fallback>
        </mc:AlternateContent>
      </w:r>
      <w:r w:rsidRPr="00BB131C">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23B380F5" wp14:editId="3866FF16">
                <wp:simplePos x="0" y="0"/>
                <wp:positionH relativeFrom="column">
                  <wp:posOffset>4831080</wp:posOffset>
                </wp:positionH>
                <wp:positionV relativeFrom="paragraph">
                  <wp:posOffset>212090</wp:posOffset>
                </wp:positionV>
                <wp:extent cx="1409700" cy="981075"/>
                <wp:effectExtent l="19050" t="19050" r="19050" b="28575"/>
                <wp:wrapNone/>
                <wp:docPr id="4" name="直線コネクタ 4"/>
                <wp:cNvGraphicFramePr/>
                <a:graphic xmlns:a="http://schemas.openxmlformats.org/drawingml/2006/main">
                  <a:graphicData uri="http://schemas.microsoft.com/office/word/2010/wordprocessingShape">
                    <wps:wsp>
                      <wps:cNvCnPr/>
                      <wps:spPr>
                        <a:xfrm>
                          <a:off x="0" y="0"/>
                          <a:ext cx="1409700" cy="981075"/>
                        </a:xfrm>
                        <a:prstGeom prst="line">
                          <a:avLst/>
                        </a:prstGeom>
                        <a:ln w="381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4pt,16.7pt" to="491.4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" strokecolor="black [3213]" strokeweight="3pt"/>
            </w:pict>
          </mc:Fallback>
        </mc:AlternateContent>
      </w:r>
      <w:r w:rsidR="00AE5395" w:rsidRPr="00BB131C">
        <w:rPr>
          <w:rFonts w:asciiTheme="minorEastAsia" w:hAnsiTheme="minorEastAsia" w:hint="eastAsia"/>
          <w:sz w:val="22"/>
        </w:rPr>
        <w:t>厚労省告示第２６号）</w:t>
      </w:r>
      <w:r w:rsidR="007262AF" w:rsidRPr="00BB131C">
        <w:rPr>
          <w:rFonts w:asciiTheme="minorEastAsia" w:hAnsiTheme="minorEastAsia" w:hint="eastAsia"/>
          <w:sz w:val="22"/>
        </w:rPr>
        <w:t>に適合するもの</w:t>
      </w:r>
      <w:r w:rsidR="00DD36B8" w:rsidRPr="00BB131C">
        <w:rPr>
          <w:rFonts w:asciiTheme="minorEastAsia" w:hAnsiTheme="minorEastAsia" w:hint="eastAsia"/>
          <w:sz w:val="22"/>
        </w:rPr>
        <w:t>です。</w:t>
      </w:r>
    </w:p>
    <w:p w:rsidR="00594173" w:rsidRPr="00BB131C" w:rsidRDefault="00A50618" w:rsidP="00C344E1">
      <w:pPr>
        <w:rPr>
          <w:rFonts w:asciiTheme="minorEastAsia" w:hAnsiTheme="minorEastAsia"/>
          <w:sz w:val="22"/>
        </w:rPr>
      </w:pPr>
      <w:r w:rsidRPr="00BB131C">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6254BECA" wp14:editId="68283661">
                <wp:simplePos x="0" y="0"/>
                <wp:positionH relativeFrom="column">
                  <wp:posOffset>4954905</wp:posOffset>
                </wp:positionH>
                <wp:positionV relativeFrom="paragraph">
                  <wp:posOffset>49530</wp:posOffset>
                </wp:positionV>
                <wp:extent cx="1123950" cy="857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239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6BF" w:rsidRDefault="002836BF" w:rsidP="002836BF">
                            <w:pPr>
                              <w:spacing w:line="0" w:lineRule="atLeast"/>
                              <w:rPr>
                                <w:sz w:val="16"/>
                                <w:szCs w:val="16"/>
                                <w:bdr w:val="single" w:sz="4" w:space="0" w:color="auto"/>
                              </w:rPr>
                            </w:pPr>
                            <w:r w:rsidRPr="002836BF">
                              <w:rPr>
                                <w:rFonts w:hint="eastAsia"/>
                                <w:sz w:val="16"/>
                                <w:szCs w:val="16"/>
                                <w:bdr w:val="single" w:sz="4" w:space="0" w:color="auto"/>
                              </w:rPr>
                              <w:t>店舗専用</w:t>
                            </w:r>
                          </w:p>
                          <w:p w:rsidR="00A50618" w:rsidRDefault="00A50618" w:rsidP="002836BF">
                            <w:pPr>
                              <w:spacing w:line="0" w:lineRule="atLeast"/>
                              <w:rPr>
                                <w:sz w:val="16"/>
                                <w:szCs w:val="16"/>
                              </w:rPr>
                            </w:pPr>
                            <w:r>
                              <w:rPr>
                                <w:rFonts w:hint="eastAsia"/>
                                <w:sz w:val="16"/>
                                <w:szCs w:val="16"/>
                                <w:bdr w:val="single" w:sz="4" w:space="0" w:color="auto"/>
                              </w:rPr>
                              <w:t>又は</w:t>
                            </w:r>
                          </w:p>
                          <w:p w:rsidR="00A50618" w:rsidRDefault="00A50618" w:rsidP="00A50618">
                            <w:pPr>
                              <w:spacing w:line="0" w:lineRule="atLeast"/>
                              <w:rPr>
                                <w:sz w:val="16"/>
                                <w:szCs w:val="16"/>
                                <w:bdr w:val="single" w:sz="4" w:space="0" w:color="auto"/>
                              </w:rPr>
                            </w:pPr>
                            <w:r w:rsidRPr="00351BE9">
                              <w:rPr>
                                <w:rFonts w:hint="eastAsia"/>
                                <w:sz w:val="16"/>
                                <w:szCs w:val="16"/>
                                <w:bdr w:val="single" w:sz="4" w:space="0" w:color="auto"/>
                              </w:rPr>
                              <w:t>要指導医薬品</w:t>
                            </w:r>
                          </w:p>
                          <w:p w:rsidR="002836BF" w:rsidRPr="005D130E" w:rsidRDefault="002836BF" w:rsidP="002836BF">
                            <w:pPr>
                              <w:spacing w:line="0" w:lineRule="atLeast"/>
                              <w:rPr>
                                <w:sz w:val="20"/>
                                <w:szCs w:val="20"/>
                              </w:rPr>
                            </w:pPr>
                            <w:r w:rsidRPr="005D130E">
                              <w:rPr>
                                <w:rFonts w:hint="eastAsia"/>
                                <w:sz w:val="20"/>
                                <w:szCs w:val="20"/>
                              </w:rPr>
                              <w:t>○○○薬</w:t>
                            </w:r>
                          </w:p>
                          <w:p w:rsidR="002836BF" w:rsidRPr="002836BF" w:rsidRDefault="002836BF" w:rsidP="002836BF">
                            <w:pPr>
                              <w:spacing w:line="0" w:lineRule="atLeast"/>
                              <w:rPr>
                                <w:sz w:val="16"/>
                                <w:szCs w:val="16"/>
                              </w:rPr>
                            </w:pPr>
                            <w:r>
                              <w:rPr>
                                <w:rFonts w:hint="eastAsia"/>
                                <w:sz w:val="16"/>
                                <w:szCs w:val="16"/>
                              </w:rPr>
                              <w:t>△△製薬株式会社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90.15pt;margin-top:3.9pt;width:88.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" fillcolor="white [3201]" stroked="f" strokeweight=".5pt">
                <v:textbox>
                  <w:txbxContent>
                    <w:p w:rsidR="002836BF" w:rsidRDefault="002836BF" w:rsidP="002836BF">
                      <w:pPr>
                        <w:spacing w:line="0" w:lineRule="atLeast"/>
                        <w:rPr>
                          <w:sz w:val="16"/>
                          <w:szCs w:val="16"/>
                          <w:bdr w:val="single" w:sz="4" w:space="0" w:color="auto"/>
                        </w:rPr>
                      </w:pPr>
                      <w:r w:rsidRPr="002836BF">
                        <w:rPr>
                          <w:rFonts w:hint="eastAsia"/>
                          <w:sz w:val="16"/>
                          <w:szCs w:val="16"/>
                          <w:bdr w:val="single" w:sz="4" w:space="0" w:color="auto"/>
                        </w:rPr>
                        <w:t>店舗専用</w:t>
                      </w:r>
                    </w:p>
                    <w:p w:rsidR="00A50618" w:rsidRDefault="00A50618" w:rsidP="002836BF">
                      <w:pPr>
                        <w:spacing w:line="0" w:lineRule="atLeast"/>
                        <w:rPr>
                          <w:sz w:val="16"/>
                          <w:szCs w:val="16"/>
                        </w:rPr>
                      </w:pPr>
                      <w:r>
                        <w:rPr>
                          <w:rFonts w:hint="eastAsia"/>
                          <w:sz w:val="16"/>
                          <w:szCs w:val="16"/>
                          <w:bdr w:val="single" w:sz="4" w:space="0" w:color="auto"/>
                        </w:rPr>
                        <w:t>又は</w:t>
                      </w:r>
                    </w:p>
                    <w:p w:rsidR="00A50618" w:rsidRDefault="00A50618" w:rsidP="00A50618">
                      <w:pPr>
                        <w:spacing w:line="0" w:lineRule="atLeast"/>
                        <w:rPr>
                          <w:sz w:val="16"/>
                          <w:szCs w:val="16"/>
                          <w:bdr w:val="single" w:sz="4" w:space="0" w:color="auto"/>
                        </w:rPr>
                      </w:pPr>
                      <w:r w:rsidRPr="00351BE9">
                        <w:rPr>
                          <w:rFonts w:hint="eastAsia"/>
                          <w:sz w:val="16"/>
                          <w:szCs w:val="16"/>
                          <w:bdr w:val="single" w:sz="4" w:space="0" w:color="auto"/>
                        </w:rPr>
                        <w:t>要指導医薬品</w:t>
                      </w:r>
                    </w:p>
                    <w:p w:rsidR="002836BF" w:rsidRPr="005D130E" w:rsidRDefault="002836BF" w:rsidP="002836BF">
                      <w:pPr>
                        <w:spacing w:line="0" w:lineRule="atLeast"/>
                        <w:rPr>
                          <w:sz w:val="20"/>
                          <w:szCs w:val="20"/>
                        </w:rPr>
                      </w:pPr>
                      <w:r w:rsidRPr="005D130E">
                        <w:rPr>
                          <w:rFonts w:hint="eastAsia"/>
                          <w:sz w:val="20"/>
                          <w:szCs w:val="20"/>
                        </w:rPr>
                        <w:t>○○○薬</w:t>
                      </w:r>
                    </w:p>
                    <w:p w:rsidR="002836BF" w:rsidRPr="002836BF" w:rsidRDefault="002836BF" w:rsidP="002836BF">
                      <w:pPr>
                        <w:spacing w:line="0" w:lineRule="atLeast"/>
                        <w:rPr>
                          <w:sz w:val="16"/>
                          <w:szCs w:val="16"/>
                        </w:rPr>
                      </w:pPr>
                      <w:r>
                        <w:rPr>
                          <w:rFonts w:hint="eastAsia"/>
                          <w:sz w:val="16"/>
                          <w:szCs w:val="16"/>
                        </w:rPr>
                        <w:t>△△製薬株式会社</w:t>
                      </w:r>
                    </w:p>
                  </w:txbxContent>
                </v:textbox>
              </v:shape>
            </w:pict>
          </mc:Fallback>
        </mc:AlternateContent>
      </w:r>
      <w:r w:rsidR="00594173" w:rsidRPr="00BB131C">
        <w:rPr>
          <w:rFonts w:asciiTheme="minorEastAsia" w:hAnsiTheme="minorEastAsia" w:hint="eastAsia"/>
          <w:sz w:val="22"/>
        </w:rPr>
        <w:t xml:space="preserve">　</w:t>
      </w:r>
      <w:r w:rsidR="0055428D" w:rsidRPr="00BB131C">
        <w:rPr>
          <w:rFonts w:asciiTheme="minorEastAsia" w:hAnsiTheme="minorEastAsia" w:hint="eastAsia"/>
          <w:sz w:val="22"/>
        </w:rPr>
        <w:t xml:space="preserve">　　</w:t>
      </w:r>
      <w:r w:rsidR="00C81275" w:rsidRPr="00BB131C">
        <w:rPr>
          <w:rFonts w:asciiTheme="minorEastAsia" w:hAnsiTheme="minorEastAsia" w:hint="eastAsia"/>
          <w:sz w:val="22"/>
        </w:rPr>
        <w:t>・</w:t>
      </w:r>
      <w:r w:rsidR="00FE5F81" w:rsidRPr="00BB131C">
        <w:rPr>
          <w:rFonts w:asciiTheme="minorEastAsia" w:hAnsiTheme="minorEastAsia" w:hint="eastAsia"/>
          <w:sz w:val="22"/>
        </w:rPr>
        <w:t>経年変化が起こりにくいこと</w:t>
      </w:r>
    </w:p>
    <w:p w:rsidR="00FE5F81" w:rsidRPr="00BB131C" w:rsidRDefault="00FE5F81" w:rsidP="00C344E1">
      <w:pPr>
        <w:rPr>
          <w:rFonts w:asciiTheme="minorEastAsia" w:hAnsiTheme="minorEastAsia"/>
          <w:sz w:val="22"/>
        </w:rPr>
      </w:pPr>
      <w:r w:rsidRPr="00BB131C">
        <w:rPr>
          <w:rFonts w:asciiTheme="minorEastAsia" w:hAnsiTheme="minorEastAsia" w:hint="eastAsia"/>
          <w:sz w:val="22"/>
        </w:rPr>
        <w:t xml:space="preserve">　</w:t>
      </w:r>
      <w:r w:rsidR="0055428D" w:rsidRPr="00BB131C">
        <w:rPr>
          <w:rFonts w:asciiTheme="minorEastAsia" w:hAnsiTheme="minorEastAsia" w:hint="eastAsia"/>
          <w:sz w:val="22"/>
        </w:rPr>
        <w:t xml:space="preserve">　　</w:t>
      </w:r>
      <w:r w:rsidR="00C81275" w:rsidRPr="00BB131C">
        <w:rPr>
          <w:rFonts w:asciiTheme="minorEastAsia" w:hAnsiTheme="minorEastAsia" w:hint="eastAsia"/>
          <w:sz w:val="22"/>
        </w:rPr>
        <w:t>・</w:t>
      </w:r>
      <w:r w:rsidRPr="00BB131C">
        <w:rPr>
          <w:rFonts w:asciiTheme="minorEastAsia" w:hAnsiTheme="minorEastAsia" w:hint="eastAsia"/>
          <w:sz w:val="22"/>
        </w:rPr>
        <w:t>剤型、用法、用量等からみて、その使用方法が容易であること</w:t>
      </w:r>
    </w:p>
    <w:p w:rsidR="00C81275" w:rsidRPr="00BB131C" w:rsidRDefault="00FE5F81" w:rsidP="00C344E1">
      <w:pPr>
        <w:rPr>
          <w:rFonts w:asciiTheme="minorEastAsia" w:hAnsiTheme="minorEastAsia"/>
          <w:sz w:val="22"/>
        </w:rPr>
      </w:pPr>
      <w:r w:rsidRPr="00BB131C">
        <w:rPr>
          <w:rFonts w:asciiTheme="minorEastAsia" w:hAnsiTheme="minorEastAsia" w:hint="eastAsia"/>
          <w:sz w:val="22"/>
        </w:rPr>
        <w:t xml:space="preserve">　</w:t>
      </w:r>
      <w:r w:rsidR="0055428D" w:rsidRPr="00BB131C">
        <w:rPr>
          <w:rFonts w:asciiTheme="minorEastAsia" w:hAnsiTheme="minorEastAsia" w:hint="eastAsia"/>
          <w:sz w:val="22"/>
        </w:rPr>
        <w:t xml:space="preserve">　　</w:t>
      </w:r>
      <w:r w:rsidR="00C81275" w:rsidRPr="00BB131C">
        <w:rPr>
          <w:rFonts w:asciiTheme="minorEastAsia" w:hAnsiTheme="minorEastAsia" w:hint="eastAsia"/>
          <w:sz w:val="22"/>
        </w:rPr>
        <w:t>・</w:t>
      </w:r>
      <w:r w:rsidRPr="00BB131C">
        <w:rPr>
          <w:rFonts w:asciiTheme="minorEastAsia" w:hAnsiTheme="minorEastAsia" w:hint="eastAsia"/>
          <w:sz w:val="22"/>
        </w:rPr>
        <w:t>容器又は</w:t>
      </w:r>
      <w:r w:rsidR="00C81275" w:rsidRPr="00BB131C">
        <w:rPr>
          <w:rFonts w:asciiTheme="minorEastAsia" w:hAnsiTheme="minorEastAsia" w:hint="eastAsia"/>
          <w:sz w:val="22"/>
        </w:rPr>
        <w:t>被包が、壊れやすく、又は破れやすいものでないこと</w:t>
      </w:r>
    </w:p>
    <w:p w:rsidR="00A50618" w:rsidRPr="00BB131C" w:rsidRDefault="00474A54" w:rsidP="00C344E1">
      <w:pPr>
        <w:rPr>
          <w:rFonts w:asciiTheme="minorEastAsia" w:hAnsiTheme="minorEastAsia"/>
          <w:sz w:val="22"/>
          <w:u w:val="wave"/>
        </w:rPr>
      </w:pPr>
      <w:r w:rsidRPr="00BB131C">
        <w:rPr>
          <w:rFonts w:asciiTheme="minorEastAsia" w:hAnsiTheme="minorEastAsia" w:hint="eastAsia"/>
          <w:sz w:val="22"/>
        </w:rPr>
        <w:t xml:space="preserve">　　</w:t>
      </w:r>
      <w:r w:rsidRPr="00BB131C">
        <w:rPr>
          <w:rFonts w:asciiTheme="minorEastAsia" w:hAnsiTheme="minorEastAsia" w:hint="eastAsia"/>
          <w:sz w:val="22"/>
          <w:u w:val="wave"/>
        </w:rPr>
        <w:t>※製品に「店舗専用」</w:t>
      </w:r>
      <w:r w:rsidR="00AE5395" w:rsidRPr="00BB131C">
        <w:rPr>
          <w:rFonts w:asciiTheme="minorEastAsia" w:hAnsiTheme="minorEastAsia" w:hint="eastAsia"/>
          <w:sz w:val="22"/>
          <w:u w:val="wave"/>
        </w:rPr>
        <w:t>「要指導医薬品」</w:t>
      </w:r>
      <w:r w:rsidRPr="00BB131C">
        <w:rPr>
          <w:rFonts w:asciiTheme="minorEastAsia" w:hAnsiTheme="minorEastAsia" w:hint="eastAsia"/>
          <w:sz w:val="22"/>
          <w:u w:val="wave"/>
        </w:rPr>
        <w:t>と記載のある医薬品は、</w:t>
      </w:r>
    </w:p>
    <w:p w:rsidR="00B35800" w:rsidRPr="00BB131C" w:rsidRDefault="00474A54" w:rsidP="00BB131C">
      <w:pPr>
        <w:ind w:firstLineChars="300" w:firstLine="660"/>
        <w:rPr>
          <w:rFonts w:asciiTheme="minorEastAsia" w:hAnsiTheme="minorEastAsia"/>
          <w:sz w:val="22"/>
          <w:u w:val="wave"/>
        </w:rPr>
      </w:pPr>
      <w:r w:rsidRPr="00BB131C">
        <w:rPr>
          <w:rFonts w:asciiTheme="minorEastAsia" w:hAnsiTheme="minorEastAsia" w:hint="eastAsia"/>
          <w:sz w:val="22"/>
          <w:u w:val="wave"/>
        </w:rPr>
        <w:t>配置することができません。</w:t>
      </w:r>
    </w:p>
    <w:p w:rsidR="001268A0" w:rsidRPr="00BB131C" w:rsidRDefault="001268A0" w:rsidP="00BB131C">
      <w:pPr>
        <w:tabs>
          <w:tab w:val="left" w:pos="142"/>
        </w:tabs>
        <w:ind w:left="660" w:hangingChars="300" w:hanging="660"/>
        <w:rPr>
          <w:rFonts w:asciiTheme="minorEastAsia" w:hAnsiTheme="minorEastAsia"/>
          <w:sz w:val="22"/>
          <w:u w:val="wave"/>
        </w:rPr>
      </w:pPr>
      <w:r w:rsidRPr="00BB131C">
        <w:rPr>
          <w:rFonts w:asciiTheme="minorEastAsia" w:hAnsiTheme="minorEastAsia" w:hint="eastAsia"/>
          <w:sz w:val="22"/>
        </w:rPr>
        <w:t xml:space="preserve">　　</w:t>
      </w:r>
      <w:r w:rsidRPr="00BB131C">
        <w:rPr>
          <w:rFonts w:asciiTheme="minorEastAsia" w:hAnsiTheme="minorEastAsia" w:hint="eastAsia"/>
          <w:sz w:val="22"/>
          <w:u w:val="wave"/>
        </w:rPr>
        <w:t>※第1類医薬品については管理者の要件及び体制省令の要件を満たした場合</w:t>
      </w:r>
    </w:p>
    <w:p w:rsidR="001268A0" w:rsidRPr="00BB131C" w:rsidRDefault="00606088" w:rsidP="00BB131C">
      <w:pPr>
        <w:tabs>
          <w:tab w:val="left" w:pos="142"/>
        </w:tabs>
        <w:ind w:leftChars="200" w:left="640" w:hangingChars="100" w:hanging="220"/>
        <w:rPr>
          <w:rFonts w:asciiTheme="minorEastAsia" w:hAnsiTheme="minorEastAsia"/>
          <w:sz w:val="22"/>
          <w:u w:val="wave"/>
        </w:rPr>
      </w:pPr>
      <w:r w:rsidRPr="00BB131C">
        <w:rPr>
          <w:rFonts w:asciiTheme="minorEastAsia" w:hAnsiTheme="minorEastAsia" w:hint="eastAsia"/>
          <w:sz w:val="22"/>
          <w:u w:val="wave"/>
        </w:rPr>
        <w:t>のみ配置できます。</w:t>
      </w:r>
    </w:p>
    <w:p w:rsidR="007D63D3" w:rsidRPr="00BB131C" w:rsidRDefault="00B35800" w:rsidP="00C344E1">
      <w:pPr>
        <w:rPr>
          <w:rFonts w:asciiTheme="minorEastAsia" w:hAnsiTheme="minorEastAsia"/>
          <w:sz w:val="22"/>
        </w:rPr>
      </w:pPr>
      <w:r w:rsidRPr="00BB131C">
        <w:rPr>
          <w:rFonts w:asciiTheme="minorEastAsia" w:hAnsiTheme="minorEastAsia" w:hint="eastAsia"/>
          <w:sz w:val="22"/>
        </w:rPr>
        <w:t>（２）</w:t>
      </w:r>
      <w:r w:rsidR="00AE5395" w:rsidRPr="00BB131C">
        <w:rPr>
          <w:rFonts w:asciiTheme="minorEastAsia" w:hAnsiTheme="minorEastAsia" w:hint="eastAsia"/>
          <w:sz w:val="22"/>
        </w:rPr>
        <w:t>使用期限切れ医薬品の販売等の禁止（規則第１４９条の８）</w:t>
      </w:r>
    </w:p>
    <w:p w:rsidR="00D346D8" w:rsidRPr="00BB131C" w:rsidRDefault="00B35800" w:rsidP="00BB131C">
      <w:pPr>
        <w:ind w:left="663" w:hangingChars="300" w:hanging="663"/>
        <w:rPr>
          <w:rFonts w:asciiTheme="minorEastAsia" w:hAnsiTheme="minorEastAsia"/>
          <w:sz w:val="22"/>
        </w:rPr>
      </w:pPr>
      <w:r w:rsidRPr="00BB131C">
        <w:rPr>
          <w:rFonts w:asciiTheme="minorEastAsia" w:hAnsiTheme="minorEastAsia" w:hint="eastAsia"/>
          <w:b/>
          <w:sz w:val="22"/>
        </w:rPr>
        <w:t xml:space="preserve">　　　</w:t>
      </w:r>
      <w:r w:rsidR="00AE5395" w:rsidRPr="00BB131C">
        <w:rPr>
          <w:rFonts w:asciiTheme="minorEastAsia" w:hAnsiTheme="minorEastAsia" w:hint="eastAsia"/>
          <w:sz w:val="22"/>
        </w:rPr>
        <w:t>使用の期限を超過した医薬品を、販売等することはできません。</w:t>
      </w:r>
    </w:p>
    <w:p w:rsidR="00C27A44" w:rsidRPr="00BB131C" w:rsidRDefault="00B35800" w:rsidP="00C344E1">
      <w:pPr>
        <w:rPr>
          <w:rFonts w:asciiTheme="minorEastAsia" w:hAnsiTheme="minorEastAsia"/>
          <w:sz w:val="22"/>
        </w:rPr>
      </w:pPr>
      <w:r w:rsidRPr="00BB131C">
        <w:rPr>
          <w:rFonts w:asciiTheme="minorEastAsia" w:hAnsiTheme="minorEastAsia" w:hint="eastAsia"/>
          <w:sz w:val="22"/>
        </w:rPr>
        <w:t>（３</w:t>
      </w:r>
      <w:r w:rsidR="0055428D" w:rsidRPr="00BB131C">
        <w:rPr>
          <w:rFonts w:asciiTheme="minorEastAsia" w:hAnsiTheme="minorEastAsia" w:hint="eastAsia"/>
          <w:sz w:val="22"/>
        </w:rPr>
        <w:t>）</w:t>
      </w:r>
      <w:r w:rsidR="00AE5395" w:rsidRPr="00BB131C">
        <w:rPr>
          <w:rFonts w:asciiTheme="minorEastAsia" w:hAnsiTheme="minorEastAsia" w:hint="eastAsia"/>
          <w:sz w:val="22"/>
        </w:rPr>
        <w:t>濫用等のおそれのある医薬品（規則第１４９条の７、薬食発０６０４第２号）</w:t>
      </w:r>
    </w:p>
    <w:p w:rsidR="0056785A" w:rsidRDefault="00DC727F" w:rsidP="00BB131C">
      <w:pPr>
        <w:ind w:left="663" w:hangingChars="300" w:hanging="663"/>
        <w:rPr>
          <w:rFonts w:asciiTheme="minorEastAsia" w:hAnsiTheme="minorEastAsia"/>
          <w:sz w:val="22"/>
        </w:rPr>
      </w:pPr>
      <w:r w:rsidRPr="00BB131C">
        <w:rPr>
          <w:rFonts w:asciiTheme="minorEastAsia" w:hAnsiTheme="minorEastAsia" w:hint="eastAsia"/>
          <w:b/>
          <w:sz w:val="22"/>
        </w:rPr>
        <w:t xml:space="preserve">　</w:t>
      </w:r>
      <w:r w:rsidR="0055428D" w:rsidRPr="00BB131C">
        <w:rPr>
          <w:rFonts w:asciiTheme="minorEastAsia" w:hAnsiTheme="minorEastAsia" w:hint="eastAsia"/>
          <w:b/>
          <w:sz w:val="22"/>
        </w:rPr>
        <w:t xml:space="preserve">　</w:t>
      </w:r>
      <w:r w:rsidR="0055428D" w:rsidRPr="00BB131C">
        <w:rPr>
          <w:rFonts w:asciiTheme="minorEastAsia" w:hAnsiTheme="minorEastAsia" w:hint="eastAsia"/>
          <w:sz w:val="22"/>
        </w:rPr>
        <w:t xml:space="preserve">　</w:t>
      </w:r>
      <w:r w:rsidR="00A416A6" w:rsidRPr="00BB131C">
        <w:rPr>
          <w:rFonts w:asciiTheme="minorEastAsia" w:hAnsiTheme="minorEastAsia" w:hint="eastAsia"/>
          <w:sz w:val="22"/>
        </w:rPr>
        <w:t>下記品目を配置する場合は、薬剤師又は登録販売者（以下、薬剤師等</w:t>
      </w:r>
      <w:r w:rsidR="00441028" w:rsidRPr="00BB131C">
        <w:rPr>
          <w:rFonts w:asciiTheme="minorEastAsia" w:hAnsiTheme="minorEastAsia" w:hint="eastAsia"/>
          <w:sz w:val="22"/>
        </w:rPr>
        <w:t>）</w:t>
      </w:r>
      <w:r w:rsidR="00AE5395" w:rsidRPr="00BB131C">
        <w:rPr>
          <w:rFonts w:asciiTheme="minorEastAsia" w:hAnsiTheme="minorEastAsia" w:hint="eastAsia"/>
          <w:sz w:val="22"/>
        </w:rPr>
        <w:t>による事前確認が</w:t>
      </w:r>
    </w:p>
    <w:p w:rsidR="0055428D" w:rsidRPr="00BB131C" w:rsidRDefault="00AE5395" w:rsidP="0056785A">
      <w:pPr>
        <w:ind w:leftChars="300" w:left="630"/>
        <w:rPr>
          <w:rFonts w:asciiTheme="minorEastAsia" w:hAnsiTheme="minorEastAsia"/>
          <w:sz w:val="22"/>
        </w:rPr>
      </w:pPr>
      <w:r w:rsidRPr="00BB131C">
        <w:rPr>
          <w:rFonts w:asciiTheme="minorEastAsia" w:hAnsiTheme="minorEastAsia" w:hint="eastAsia"/>
          <w:sz w:val="22"/>
        </w:rPr>
        <w:t>必要で</w:t>
      </w:r>
      <w:r w:rsidR="002B40A3" w:rsidRPr="00BB131C">
        <w:rPr>
          <w:rFonts w:asciiTheme="minorEastAsia" w:hAnsiTheme="minorEastAsia" w:hint="eastAsia"/>
          <w:sz w:val="22"/>
        </w:rPr>
        <w:t>あり、配置数量も制限があります。</w:t>
      </w:r>
    </w:p>
    <w:tbl>
      <w:tblPr>
        <w:tblStyle w:val="a5"/>
        <w:tblpPr w:leftFromText="142" w:rightFromText="142" w:vertAnchor="text" w:horzAnchor="margin" w:tblpXSpec="center"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5"/>
        <w:gridCol w:w="7789"/>
      </w:tblGrid>
      <w:tr w:rsidR="0092714A" w:rsidRPr="00F25618" w:rsidTr="00AE5395">
        <w:trPr>
          <w:cantSplit/>
          <w:trHeight w:hRule="exact" w:val="351"/>
        </w:trPr>
        <w:tc>
          <w:tcPr>
            <w:tcW w:w="8364" w:type="dxa"/>
            <w:gridSpan w:val="2"/>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以下に掲げるもの、その水和物及びそれらの塩類を有効成分として含有する製剤</w:t>
            </w:r>
          </w:p>
        </w:tc>
      </w:tr>
      <w:tr w:rsidR="0092714A" w:rsidRPr="00F25618" w:rsidTr="00AE5395">
        <w:trPr>
          <w:cantSplit/>
          <w:trHeight w:hRule="exact" w:val="351"/>
        </w:trPr>
        <w:tc>
          <w:tcPr>
            <w:tcW w:w="575" w:type="dxa"/>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１</w:t>
            </w:r>
          </w:p>
        </w:tc>
        <w:tc>
          <w:tcPr>
            <w:tcW w:w="7789" w:type="dxa"/>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エフェドリン</w:t>
            </w:r>
          </w:p>
        </w:tc>
      </w:tr>
      <w:tr w:rsidR="0092714A" w:rsidRPr="00F25618" w:rsidTr="00AE5395">
        <w:trPr>
          <w:cantSplit/>
          <w:trHeight w:hRule="exact" w:val="351"/>
        </w:trPr>
        <w:tc>
          <w:tcPr>
            <w:tcW w:w="575" w:type="dxa"/>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２</w:t>
            </w:r>
          </w:p>
        </w:tc>
        <w:tc>
          <w:tcPr>
            <w:tcW w:w="7789" w:type="dxa"/>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コデイン（鎮咳去痰薬に限る。）</w:t>
            </w:r>
          </w:p>
        </w:tc>
      </w:tr>
      <w:tr w:rsidR="0092714A" w:rsidRPr="00F25618" w:rsidTr="00AE5395">
        <w:trPr>
          <w:cantSplit/>
          <w:trHeight w:hRule="exact" w:val="351"/>
        </w:trPr>
        <w:tc>
          <w:tcPr>
            <w:tcW w:w="575" w:type="dxa"/>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３</w:t>
            </w:r>
          </w:p>
        </w:tc>
        <w:tc>
          <w:tcPr>
            <w:tcW w:w="7789" w:type="dxa"/>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ジヒドロコデイン（鎮咳去痰薬に限る。）</w:t>
            </w:r>
          </w:p>
        </w:tc>
      </w:tr>
      <w:tr w:rsidR="0092714A" w:rsidRPr="00F25618" w:rsidTr="00AE5395">
        <w:trPr>
          <w:cantSplit/>
          <w:trHeight w:hRule="exact" w:val="351"/>
        </w:trPr>
        <w:tc>
          <w:tcPr>
            <w:tcW w:w="575" w:type="dxa"/>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４</w:t>
            </w:r>
          </w:p>
        </w:tc>
        <w:tc>
          <w:tcPr>
            <w:tcW w:w="7789" w:type="dxa"/>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ブロムワレリル尿素</w:t>
            </w:r>
          </w:p>
        </w:tc>
      </w:tr>
      <w:tr w:rsidR="0092714A" w:rsidRPr="00F25618" w:rsidTr="00AE5395">
        <w:trPr>
          <w:cantSplit/>
          <w:trHeight w:hRule="exact" w:val="351"/>
        </w:trPr>
        <w:tc>
          <w:tcPr>
            <w:tcW w:w="575" w:type="dxa"/>
            <w:tcBorders>
              <w:bottom w:val="single" w:sz="12" w:space="0" w:color="auto"/>
            </w:tcBorders>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５</w:t>
            </w:r>
          </w:p>
        </w:tc>
        <w:tc>
          <w:tcPr>
            <w:tcW w:w="7789" w:type="dxa"/>
            <w:tcBorders>
              <w:bottom w:val="single" w:sz="12" w:space="0" w:color="auto"/>
            </w:tcBorders>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プソイドエフェドリン</w:t>
            </w:r>
          </w:p>
        </w:tc>
      </w:tr>
      <w:tr w:rsidR="0092714A" w:rsidRPr="00F25618" w:rsidTr="00AE5395">
        <w:trPr>
          <w:cantSplit/>
          <w:trHeight w:hRule="exact" w:val="351"/>
        </w:trPr>
        <w:tc>
          <w:tcPr>
            <w:tcW w:w="575" w:type="dxa"/>
            <w:tcBorders>
              <w:bottom w:val="single" w:sz="12" w:space="0" w:color="auto"/>
            </w:tcBorders>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６</w:t>
            </w:r>
          </w:p>
        </w:tc>
        <w:tc>
          <w:tcPr>
            <w:tcW w:w="7789" w:type="dxa"/>
            <w:tcBorders>
              <w:bottom w:val="single" w:sz="12" w:space="0" w:color="auto"/>
            </w:tcBorders>
          </w:tcPr>
          <w:p w:rsidR="0092714A" w:rsidRPr="00F25618" w:rsidRDefault="0092714A" w:rsidP="00A416A6">
            <w:pPr>
              <w:rPr>
                <w:rFonts w:asciiTheme="majorEastAsia" w:eastAsiaTheme="majorEastAsia" w:hAnsiTheme="majorEastAsia"/>
                <w:sz w:val="18"/>
                <w:szCs w:val="18"/>
              </w:rPr>
            </w:pPr>
            <w:r w:rsidRPr="00F25618">
              <w:rPr>
                <w:rFonts w:asciiTheme="majorEastAsia" w:eastAsiaTheme="majorEastAsia" w:hAnsiTheme="majorEastAsia" w:hint="eastAsia"/>
                <w:sz w:val="18"/>
                <w:szCs w:val="18"/>
              </w:rPr>
              <w:t>メチルエフェドリン</w:t>
            </w:r>
          </w:p>
        </w:tc>
      </w:tr>
    </w:tbl>
    <w:p w:rsidR="00D55808" w:rsidRPr="00F25618" w:rsidRDefault="00D55808" w:rsidP="00C344E1">
      <w:pPr>
        <w:rPr>
          <w:rFonts w:asciiTheme="majorEastAsia" w:eastAsiaTheme="majorEastAsia" w:hAnsiTheme="majorEastAsia"/>
        </w:rPr>
      </w:pPr>
      <w:r w:rsidRPr="00F25618">
        <w:rPr>
          <w:rFonts w:asciiTheme="majorEastAsia" w:eastAsiaTheme="majorEastAsia" w:hAnsiTheme="majorEastAsia" w:hint="eastAsia"/>
        </w:rPr>
        <w:t xml:space="preserve">　　　</w:t>
      </w:r>
    </w:p>
    <w:p w:rsidR="0092714A" w:rsidRPr="00F25618" w:rsidRDefault="0092714A" w:rsidP="00C344E1">
      <w:pPr>
        <w:rPr>
          <w:rFonts w:asciiTheme="majorEastAsia" w:eastAsiaTheme="majorEastAsia" w:hAnsiTheme="majorEastAsia"/>
        </w:rPr>
      </w:pPr>
    </w:p>
    <w:p w:rsidR="0092714A" w:rsidRPr="00F25618" w:rsidRDefault="0092714A" w:rsidP="00C344E1">
      <w:pPr>
        <w:rPr>
          <w:rFonts w:asciiTheme="majorEastAsia" w:eastAsiaTheme="majorEastAsia" w:hAnsiTheme="majorEastAsia"/>
        </w:rPr>
      </w:pPr>
    </w:p>
    <w:p w:rsidR="0092714A" w:rsidRPr="00F25618" w:rsidRDefault="0092714A" w:rsidP="00C344E1">
      <w:pPr>
        <w:rPr>
          <w:rFonts w:asciiTheme="majorEastAsia" w:eastAsiaTheme="majorEastAsia" w:hAnsiTheme="majorEastAsia"/>
        </w:rPr>
      </w:pPr>
    </w:p>
    <w:p w:rsidR="0092714A" w:rsidRPr="00F25618" w:rsidRDefault="0092714A" w:rsidP="00C344E1">
      <w:pPr>
        <w:rPr>
          <w:rFonts w:asciiTheme="majorEastAsia" w:eastAsiaTheme="majorEastAsia" w:hAnsiTheme="majorEastAsia"/>
        </w:rPr>
      </w:pPr>
    </w:p>
    <w:p w:rsidR="0092714A" w:rsidRPr="00F25618" w:rsidRDefault="0092714A" w:rsidP="00C344E1">
      <w:pPr>
        <w:rPr>
          <w:rFonts w:asciiTheme="majorEastAsia" w:eastAsiaTheme="majorEastAsia" w:hAnsiTheme="majorEastAsia"/>
        </w:rPr>
      </w:pPr>
    </w:p>
    <w:p w:rsidR="00AC6252" w:rsidRPr="00F25618" w:rsidRDefault="00AC6252" w:rsidP="00C344E1">
      <w:pPr>
        <w:rPr>
          <w:rFonts w:asciiTheme="majorEastAsia" w:eastAsiaTheme="majorEastAsia" w:hAnsiTheme="majorEastAsia"/>
        </w:rPr>
      </w:pPr>
    </w:p>
    <w:p w:rsidR="00AE5395" w:rsidRDefault="00AE5395" w:rsidP="00B35800">
      <w:pPr>
        <w:rPr>
          <w:rFonts w:asciiTheme="majorEastAsia" w:eastAsiaTheme="majorEastAsia" w:hAnsiTheme="majorEastAsia"/>
          <w:b/>
        </w:rPr>
      </w:pPr>
    </w:p>
    <w:p w:rsidR="00B35800" w:rsidRPr="0056785A" w:rsidRDefault="00B35800" w:rsidP="00B35800">
      <w:pPr>
        <w:rPr>
          <w:rFonts w:asciiTheme="minorEastAsia" w:hAnsiTheme="minorEastAsia"/>
          <w:sz w:val="22"/>
        </w:rPr>
      </w:pPr>
      <w:r w:rsidRPr="0056785A">
        <w:rPr>
          <w:rFonts w:asciiTheme="minorEastAsia" w:hAnsiTheme="minorEastAsia" w:hint="eastAsia"/>
          <w:sz w:val="22"/>
        </w:rPr>
        <w:t>（</w:t>
      </w:r>
      <w:r w:rsidR="00AE5395" w:rsidRPr="0056785A">
        <w:rPr>
          <w:rFonts w:asciiTheme="minorEastAsia" w:hAnsiTheme="minorEastAsia" w:hint="eastAsia"/>
          <w:sz w:val="22"/>
        </w:rPr>
        <w:t>４</w:t>
      </w:r>
      <w:r w:rsidRPr="0056785A">
        <w:rPr>
          <w:rFonts w:asciiTheme="minorEastAsia" w:hAnsiTheme="minorEastAsia" w:hint="eastAsia"/>
          <w:sz w:val="22"/>
        </w:rPr>
        <w:t>）分割販売の禁止（法第３７条</w:t>
      </w:r>
      <w:r w:rsidR="00474A54" w:rsidRPr="0056785A">
        <w:rPr>
          <w:rFonts w:asciiTheme="minorEastAsia" w:hAnsiTheme="minorEastAsia" w:hint="eastAsia"/>
          <w:sz w:val="22"/>
        </w:rPr>
        <w:t>第２項</w:t>
      </w:r>
      <w:r w:rsidRPr="0056785A">
        <w:rPr>
          <w:rFonts w:asciiTheme="minorEastAsia" w:hAnsiTheme="minorEastAsia" w:hint="eastAsia"/>
          <w:sz w:val="22"/>
        </w:rPr>
        <w:t>）</w:t>
      </w:r>
    </w:p>
    <w:p w:rsidR="00B35800" w:rsidRPr="0056785A" w:rsidRDefault="00474A54" w:rsidP="0056785A">
      <w:pPr>
        <w:ind w:left="883" w:hangingChars="400" w:hanging="883"/>
        <w:rPr>
          <w:rFonts w:asciiTheme="minorEastAsia" w:hAnsiTheme="minorEastAsia"/>
          <w:sz w:val="22"/>
        </w:rPr>
      </w:pPr>
      <w:r w:rsidRPr="0056785A">
        <w:rPr>
          <w:rFonts w:asciiTheme="minorEastAsia" w:hAnsiTheme="minorEastAsia" w:hint="eastAsia"/>
          <w:b/>
          <w:sz w:val="22"/>
        </w:rPr>
        <w:t xml:space="preserve">　　</w:t>
      </w:r>
      <w:r w:rsidR="00F53916" w:rsidRPr="0056785A">
        <w:rPr>
          <w:rFonts w:asciiTheme="minorEastAsia" w:hAnsiTheme="minorEastAsia" w:hint="eastAsia"/>
          <w:sz w:val="22"/>
        </w:rPr>
        <w:t xml:space="preserve">　</w:t>
      </w:r>
      <w:r w:rsidR="00B35800" w:rsidRPr="0056785A">
        <w:rPr>
          <w:rFonts w:asciiTheme="minorEastAsia" w:hAnsiTheme="minorEastAsia" w:hint="eastAsia"/>
          <w:sz w:val="22"/>
        </w:rPr>
        <w:t>医薬品の直接の容器又は直接の被包を開き、その医薬品を分割販売することはできません。</w:t>
      </w:r>
    </w:p>
    <w:p w:rsidR="00474A54" w:rsidRPr="00B87F4C" w:rsidRDefault="00474A54" w:rsidP="00B87F4C">
      <w:pPr>
        <w:spacing w:line="160" w:lineRule="exact"/>
        <w:ind w:left="840" w:hangingChars="400" w:hanging="840"/>
        <w:rPr>
          <w:rFonts w:asciiTheme="majorEastAsia" w:eastAsiaTheme="majorEastAsia" w:hAnsiTheme="majorEastAsia"/>
          <w:szCs w:val="21"/>
        </w:rPr>
      </w:pPr>
    </w:p>
    <w:p w:rsidR="00474A54" w:rsidRPr="0056785A" w:rsidRDefault="00907985" w:rsidP="00474A54">
      <w:pPr>
        <w:rPr>
          <w:rFonts w:asciiTheme="minorEastAsia" w:hAnsiTheme="minorEastAsia"/>
          <w:b/>
          <w:sz w:val="24"/>
          <w:szCs w:val="24"/>
        </w:rPr>
      </w:pPr>
      <w:r w:rsidRPr="0056785A">
        <w:rPr>
          <w:rFonts w:asciiTheme="minorEastAsia" w:hAnsiTheme="minorEastAsia" w:hint="eastAsia"/>
          <w:b/>
          <w:sz w:val="24"/>
          <w:szCs w:val="24"/>
        </w:rPr>
        <w:t>３</w:t>
      </w:r>
      <w:r w:rsidR="00474A54" w:rsidRPr="0056785A">
        <w:rPr>
          <w:rFonts w:asciiTheme="minorEastAsia" w:hAnsiTheme="minorEastAsia" w:hint="eastAsia"/>
          <w:b/>
          <w:sz w:val="24"/>
          <w:szCs w:val="24"/>
        </w:rPr>
        <w:t xml:space="preserve">　販売方法</w:t>
      </w:r>
      <w:r w:rsidR="00361352" w:rsidRPr="0056785A">
        <w:rPr>
          <w:rFonts w:asciiTheme="minorEastAsia" w:hAnsiTheme="minorEastAsia" w:hint="eastAsia"/>
          <w:b/>
          <w:sz w:val="24"/>
          <w:szCs w:val="24"/>
        </w:rPr>
        <w:t>について</w:t>
      </w:r>
      <w:r w:rsidR="00CF4CF0" w:rsidRPr="0056785A">
        <w:rPr>
          <w:rFonts w:asciiTheme="minorEastAsia" w:hAnsiTheme="minorEastAsia" w:hint="eastAsia"/>
          <w:b/>
          <w:sz w:val="24"/>
          <w:szCs w:val="24"/>
        </w:rPr>
        <w:t>（法第２５条第２項）</w:t>
      </w:r>
    </w:p>
    <w:p w:rsidR="00474A54" w:rsidRPr="0056785A" w:rsidRDefault="00474A54" w:rsidP="00474A54">
      <w:pPr>
        <w:rPr>
          <w:rFonts w:asciiTheme="minorEastAsia" w:hAnsiTheme="minorEastAsia"/>
          <w:sz w:val="22"/>
        </w:rPr>
      </w:pPr>
      <w:r w:rsidRPr="0056785A">
        <w:rPr>
          <w:rFonts w:asciiTheme="minorEastAsia" w:hAnsiTheme="minorEastAsia" w:hint="eastAsia"/>
          <w:b/>
        </w:rPr>
        <w:t xml:space="preserve">　　</w:t>
      </w:r>
      <w:r w:rsidRPr="0056785A">
        <w:rPr>
          <w:rFonts w:asciiTheme="minorEastAsia" w:hAnsiTheme="minorEastAsia" w:hint="eastAsia"/>
          <w:sz w:val="22"/>
        </w:rPr>
        <w:t>販売方法は、</w:t>
      </w:r>
      <w:r w:rsidRPr="0056785A">
        <w:rPr>
          <w:rFonts w:asciiTheme="minorEastAsia" w:hAnsiTheme="minorEastAsia" w:hint="eastAsia"/>
          <w:b/>
          <w:sz w:val="22"/>
        </w:rPr>
        <w:t>配置のみ</w:t>
      </w:r>
      <w:r w:rsidRPr="0056785A">
        <w:rPr>
          <w:rFonts w:asciiTheme="minorEastAsia" w:hAnsiTheme="minorEastAsia" w:hint="eastAsia"/>
          <w:sz w:val="22"/>
        </w:rPr>
        <w:t>です。</w:t>
      </w:r>
    </w:p>
    <w:p w:rsidR="00474A54" w:rsidRPr="0056785A" w:rsidRDefault="000A612A" w:rsidP="0056785A">
      <w:pPr>
        <w:ind w:left="440" w:hangingChars="200" w:hanging="440"/>
        <w:rPr>
          <w:rFonts w:asciiTheme="minorEastAsia" w:hAnsiTheme="minorEastAsia"/>
          <w:sz w:val="22"/>
        </w:rPr>
      </w:pPr>
      <w:r w:rsidRPr="0056785A">
        <w:rPr>
          <w:rFonts w:asciiTheme="minorEastAsia" w:hAnsiTheme="minorEastAsia" w:hint="eastAsia"/>
          <w:sz w:val="22"/>
        </w:rPr>
        <w:t xml:space="preserve">　　配置とは、あらかじめ消費者</w:t>
      </w:r>
      <w:r w:rsidR="00474A54" w:rsidRPr="0056785A">
        <w:rPr>
          <w:rFonts w:asciiTheme="minorEastAsia" w:hAnsiTheme="minorEastAsia" w:hint="eastAsia"/>
          <w:sz w:val="22"/>
        </w:rPr>
        <w:t>に医薬品を</w:t>
      </w:r>
      <w:r w:rsidRPr="0056785A">
        <w:rPr>
          <w:rFonts w:asciiTheme="minorEastAsia" w:hAnsiTheme="minorEastAsia" w:hint="eastAsia"/>
          <w:sz w:val="22"/>
        </w:rPr>
        <w:t>預けて置き、消費者がこれを使用した後に料金を請求する販売方法です。</w:t>
      </w:r>
      <w:r w:rsidR="00B54BC8" w:rsidRPr="0056785A">
        <w:rPr>
          <w:rFonts w:asciiTheme="minorEastAsia" w:hAnsiTheme="minorEastAsia" w:hint="eastAsia"/>
          <w:sz w:val="22"/>
        </w:rPr>
        <w:t>いわゆる</w:t>
      </w:r>
      <w:r w:rsidRPr="0056785A">
        <w:rPr>
          <w:rFonts w:asciiTheme="minorEastAsia" w:hAnsiTheme="minorEastAsia" w:hint="eastAsia"/>
          <w:b/>
          <w:sz w:val="22"/>
          <w:u w:val="wave"/>
        </w:rPr>
        <w:t>現金販売はできません。</w:t>
      </w:r>
    </w:p>
    <w:p w:rsidR="0056785A" w:rsidRDefault="0056785A" w:rsidP="00B87F4C">
      <w:pPr>
        <w:spacing w:line="160" w:lineRule="exact"/>
        <w:rPr>
          <w:rFonts w:asciiTheme="majorEastAsia" w:eastAsiaTheme="majorEastAsia" w:hAnsiTheme="majorEastAsia"/>
        </w:rPr>
      </w:pPr>
      <w:r>
        <w:rPr>
          <w:rFonts w:asciiTheme="majorEastAsia" w:eastAsiaTheme="majorEastAsia" w:hAnsiTheme="majorEastAsia"/>
        </w:rPr>
        <w:br w:type="page"/>
      </w:r>
    </w:p>
    <w:p w:rsidR="000F4994" w:rsidRPr="0056785A" w:rsidRDefault="00060C1E" w:rsidP="00F53916">
      <w:pPr>
        <w:tabs>
          <w:tab w:val="left" w:pos="142"/>
        </w:tabs>
        <w:rPr>
          <w:rFonts w:asciiTheme="minorEastAsia" w:hAnsiTheme="minorEastAsia"/>
          <w:b/>
          <w:sz w:val="24"/>
          <w:szCs w:val="24"/>
        </w:rPr>
      </w:pPr>
      <w:r w:rsidRPr="0056785A">
        <w:rPr>
          <w:rFonts w:asciiTheme="minorEastAsia" w:hAnsiTheme="minorEastAsia" w:hint="eastAsia"/>
          <w:b/>
          <w:sz w:val="24"/>
          <w:szCs w:val="24"/>
        </w:rPr>
        <w:lastRenderedPageBreak/>
        <w:t>４</w:t>
      </w:r>
      <w:r w:rsidR="000F4994" w:rsidRPr="0056785A">
        <w:rPr>
          <w:rFonts w:asciiTheme="minorEastAsia" w:hAnsiTheme="minorEastAsia" w:hint="eastAsia"/>
          <w:b/>
          <w:sz w:val="24"/>
          <w:szCs w:val="24"/>
        </w:rPr>
        <w:t xml:space="preserve">　</w:t>
      </w:r>
      <w:r w:rsidR="00A50618" w:rsidRPr="0056785A">
        <w:rPr>
          <w:rFonts w:asciiTheme="minorEastAsia" w:hAnsiTheme="minorEastAsia" w:hint="eastAsia"/>
          <w:b/>
          <w:sz w:val="24"/>
          <w:szCs w:val="24"/>
        </w:rPr>
        <w:t>開設者及び管理者の遵守事項（法３１条の４）</w:t>
      </w:r>
    </w:p>
    <w:p w:rsidR="00B74BB6" w:rsidRPr="004111EE" w:rsidRDefault="00B131D7" w:rsidP="004111EE">
      <w:pPr>
        <w:tabs>
          <w:tab w:val="left" w:pos="142"/>
        </w:tabs>
        <w:ind w:left="220" w:hangingChars="100" w:hanging="220"/>
        <w:rPr>
          <w:rFonts w:asciiTheme="minorEastAsia" w:hAnsiTheme="minorEastAsia"/>
          <w:sz w:val="22"/>
        </w:rPr>
      </w:pPr>
      <w:r w:rsidRPr="004111EE">
        <w:rPr>
          <w:rFonts w:asciiTheme="minorEastAsia" w:hAnsiTheme="minorEastAsia" w:hint="eastAsia"/>
          <w:sz w:val="22"/>
        </w:rPr>
        <w:t>（１）</w:t>
      </w:r>
      <w:r w:rsidR="00C047C4" w:rsidRPr="004111EE">
        <w:rPr>
          <w:rFonts w:asciiTheme="minorEastAsia" w:hAnsiTheme="minorEastAsia" w:hint="eastAsia"/>
          <w:sz w:val="22"/>
        </w:rPr>
        <w:t>医薬品譲受記録</w:t>
      </w:r>
      <w:r w:rsidR="008F3180" w:rsidRPr="004111EE">
        <w:rPr>
          <w:rFonts w:asciiTheme="minorEastAsia" w:hAnsiTheme="minorEastAsia" w:hint="eastAsia"/>
          <w:sz w:val="22"/>
        </w:rPr>
        <w:t>（</w:t>
      </w:r>
      <w:r w:rsidR="00A50618" w:rsidRPr="004111EE">
        <w:rPr>
          <w:rFonts w:asciiTheme="minorEastAsia" w:hAnsiTheme="minorEastAsia" w:hint="eastAsia"/>
          <w:sz w:val="22"/>
        </w:rPr>
        <w:t>規則</w:t>
      </w:r>
      <w:r w:rsidR="009E7753" w:rsidRPr="004111EE">
        <w:rPr>
          <w:rFonts w:asciiTheme="minorEastAsia" w:hAnsiTheme="minorEastAsia" w:hint="eastAsia"/>
          <w:sz w:val="22"/>
        </w:rPr>
        <w:t>第</w:t>
      </w:r>
      <w:r w:rsidR="008F3180" w:rsidRPr="004111EE">
        <w:rPr>
          <w:rFonts w:asciiTheme="minorEastAsia" w:hAnsiTheme="minorEastAsia" w:hint="eastAsia"/>
          <w:sz w:val="22"/>
        </w:rPr>
        <w:t>１４</w:t>
      </w:r>
      <w:r w:rsidR="009E7753" w:rsidRPr="004111EE">
        <w:rPr>
          <w:rFonts w:asciiTheme="minorEastAsia" w:hAnsiTheme="minorEastAsia" w:hint="eastAsia"/>
          <w:sz w:val="22"/>
        </w:rPr>
        <w:t>９条の５第１項、第３項）</w:t>
      </w:r>
    </w:p>
    <w:p w:rsidR="00C047C4" w:rsidRPr="004111EE" w:rsidRDefault="00C047C4" w:rsidP="004111EE">
      <w:pPr>
        <w:tabs>
          <w:tab w:val="left" w:pos="142"/>
        </w:tabs>
        <w:ind w:left="663" w:hangingChars="300" w:hanging="663"/>
        <w:rPr>
          <w:rFonts w:asciiTheme="minorEastAsia" w:hAnsiTheme="minorEastAsia"/>
          <w:sz w:val="22"/>
        </w:rPr>
      </w:pPr>
      <w:r w:rsidRPr="004111EE">
        <w:rPr>
          <w:rFonts w:asciiTheme="minorEastAsia" w:hAnsiTheme="minorEastAsia" w:hint="eastAsia"/>
          <w:b/>
          <w:sz w:val="22"/>
        </w:rPr>
        <w:t xml:space="preserve">　　　</w:t>
      </w:r>
      <w:r w:rsidRPr="004111EE">
        <w:rPr>
          <w:rFonts w:asciiTheme="minorEastAsia" w:hAnsiTheme="minorEastAsia" w:hint="eastAsia"/>
          <w:sz w:val="22"/>
        </w:rPr>
        <w:t>医薬品を卸売販売業者等から</w:t>
      </w:r>
      <w:r w:rsidR="00A50618" w:rsidRPr="004111EE">
        <w:rPr>
          <w:rFonts w:asciiTheme="minorEastAsia" w:hAnsiTheme="minorEastAsia" w:hint="eastAsia"/>
          <w:sz w:val="22"/>
        </w:rPr>
        <w:t>譲り受け</w:t>
      </w:r>
      <w:r w:rsidRPr="004111EE">
        <w:rPr>
          <w:rFonts w:asciiTheme="minorEastAsia" w:hAnsiTheme="minorEastAsia" w:hint="eastAsia"/>
          <w:sz w:val="22"/>
        </w:rPr>
        <w:t>た場合、記録を作成し、３年間保管してください。</w:t>
      </w:r>
    </w:p>
    <w:p w:rsidR="00B74BB6" w:rsidRDefault="00B74BB6" w:rsidP="004111EE">
      <w:pPr>
        <w:tabs>
          <w:tab w:val="left" w:pos="142"/>
        </w:tabs>
        <w:ind w:left="221" w:hangingChars="100" w:hanging="221"/>
        <w:rPr>
          <w:rFonts w:asciiTheme="minorEastAsia" w:hAnsiTheme="minorEastAsia"/>
          <w:sz w:val="22"/>
          <w:u w:val="single"/>
        </w:rPr>
      </w:pPr>
      <w:r w:rsidRPr="004111EE">
        <w:rPr>
          <w:rFonts w:asciiTheme="minorEastAsia" w:hAnsiTheme="minorEastAsia" w:hint="eastAsia"/>
          <w:b/>
          <w:sz w:val="22"/>
        </w:rPr>
        <w:t xml:space="preserve">　　</w:t>
      </w:r>
      <w:r w:rsidR="00C047C4" w:rsidRPr="004111EE">
        <w:rPr>
          <w:rFonts w:asciiTheme="minorEastAsia" w:hAnsiTheme="minorEastAsia" w:hint="eastAsia"/>
          <w:b/>
          <w:sz w:val="22"/>
        </w:rPr>
        <w:t xml:space="preserve">　</w:t>
      </w:r>
      <w:r w:rsidR="00C047C4" w:rsidRPr="004111EE">
        <w:rPr>
          <w:rFonts w:asciiTheme="minorEastAsia" w:hAnsiTheme="minorEastAsia" w:hint="eastAsia"/>
          <w:sz w:val="22"/>
        </w:rPr>
        <w:t>記載事項：</w:t>
      </w:r>
      <w:r w:rsidR="00C047C4" w:rsidRPr="004111EE">
        <w:rPr>
          <w:rFonts w:asciiTheme="minorEastAsia" w:hAnsiTheme="minorEastAsia" w:hint="eastAsia"/>
          <w:sz w:val="22"/>
          <w:u w:val="single"/>
        </w:rPr>
        <w:t>①品名　②数量　③譲受年月日　④譲渡人の氏名</w:t>
      </w:r>
    </w:p>
    <w:p w:rsidR="00A21AAA" w:rsidRDefault="00A21AAA" w:rsidP="00A21AAA">
      <w:pPr>
        <w:tabs>
          <w:tab w:val="left" w:pos="142"/>
        </w:tabs>
        <w:ind w:left="220" w:hangingChars="100" w:hanging="220"/>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96128" behindDoc="0" locked="0" layoutInCell="1" allowOverlap="1" wp14:anchorId="5620B3F8" wp14:editId="3FA51520">
                <wp:simplePos x="0" y="0"/>
                <wp:positionH relativeFrom="column">
                  <wp:posOffset>459105</wp:posOffset>
                </wp:positionH>
                <wp:positionV relativeFrom="paragraph">
                  <wp:posOffset>20955</wp:posOffset>
                </wp:positionV>
                <wp:extent cx="5372100" cy="130492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304925"/>
                        </a:xfrm>
                        <a:prstGeom prst="rect">
                          <a:avLst/>
                        </a:prstGeom>
                        <a:solidFill>
                          <a:srgbClr val="FFFFFF"/>
                        </a:solidFill>
                        <a:ln w="9525">
                          <a:solidFill>
                            <a:srgbClr val="000000"/>
                          </a:solidFill>
                          <a:miter lim="800000"/>
                          <a:headEnd/>
                          <a:tailEnd/>
                        </a:ln>
                      </wps:spPr>
                      <wps:txbx>
                        <w:txbxContent>
                          <w:p w:rsidR="00A21AAA" w:rsidRDefault="00A21AAA" w:rsidP="00375138">
                            <w:pPr>
                              <w:spacing w:line="300" w:lineRule="exact"/>
                              <w:rPr>
                                <w:rFonts w:ascii="ＭＳ Ｐゴシック" w:eastAsia="ＭＳ Ｐゴシック" w:hAnsi="ＭＳ Ｐゴシック"/>
                              </w:rPr>
                            </w:pPr>
                            <w:r>
                              <w:rPr>
                                <w:rFonts w:ascii="ＭＳ Ｐゴシック" w:eastAsia="ＭＳ Ｐゴシック" w:hAnsi="ＭＳ Ｐゴシック" w:hint="eastAsia"/>
                              </w:rPr>
                              <w:t>譲受記録様式例</w:t>
                            </w:r>
                          </w:p>
                          <w:tbl>
                            <w:tblPr>
                              <w:tblW w:w="7839" w:type="dxa"/>
                              <w:tblInd w:w="241" w:type="dxa"/>
                              <w:tblCellMar>
                                <w:left w:w="99" w:type="dxa"/>
                                <w:right w:w="99" w:type="dxa"/>
                              </w:tblCellMar>
                              <w:tblLook w:val="0000" w:firstRow="0" w:lastRow="0" w:firstColumn="0" w:lastColumn="0" w:noHBand="0" w:noVBand="0"/>
                            </w:tblPr>
                            <w:tblGrid>
                              <w:gridCol w:w="1539"/>
                              <w:gridCol w:w="900"/>
                              <w:gridCol w:w="1080"/>
                              <w:gridCol w:w="1620"/>
                              <w:gridCol w:w="1260"/>
                              <w:gridCol w:w="1440"/>
                            </w:tblGrid>
                            <w:tr w:rsidR="00A21AAA" w:rsidRPr="00A62C64" w:rsidTr="00A21AAA">
                              <w:trPr>
                                <w:trHeight w:val="570"/>
                              </w:trPr>
                              <w:tc>
                                <w:tcPr>
                                  <w:tcW w:w="1539" w:type="dxa"/>
                                  <w:tcBorders>
                                    <w:top w:val="single" w:sz="8" w:space="0" w:color="auto"/>
                                    <w:left w:val="single" w:sz="8" w:space="0" w:color="auto"/>
                                    <w:bottom w:val="double" w:sz="6" w:space="0" w:color="auto"/>
                                    <w:right w:val="single" w:sz="4" w:space="0" w:color="auto"/>
                                  </w:tcBorders>
                                  <w:shd w:val="clear" w:color="auto" w:fill="auto"/>
                                  <w:noWrap/>
                                  <w:vAlign w:val="center"/>
                                </w:tcPr>
                                <w:p w:rsidR="00A21AAA" w:rsidRPr="00A62C64" w:rsidRDefault="00A21AAA"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rPr>
                                    <w:br w:type="page"/>
                                  </w:r>
                                  <w:r w:rsidRPr="00A62C64">
                                    <w:rPr>
                                      <w:rFonts w:ascii="ＭＳ Ｐゴシック" w:eastAsia="ＭＳ Ｐゴシック" w:hAnsi="ＭＳ Ｐゴシック" w:cs="ＭＳ Ｐゴシック" w:hint="eastAsia"/>
                                      <w:kern w:val="0"/>
                                      <w:sz w:val="22"/>
                                    </w:rPr>
                                    <w:t>品名</w:t>
                                  </w:r>
                                </w:p>
                              </w:tc>
                              <w:tc>
                                <w:tcPr>
                                  <w:tcW w:w="900" w:type="dxa"/>
                                  <w:tcBorders>
                                    <w:top w:val="single" w:sz="8" w:space="0" w:color="auto"/>
                                    <w:left w:val="nil"/>
                                    <w:bottom w:val="double" w:sz="6" w:space="0" w:color="auto"/>
                                    <w:right w:val="single" w:sz="4" w:space="0" w:color="auto"/>
                                  </w:tcBorders>
                                  <w:shd w:val="clear" w:color="auto" w:fill="auto"/>
                                  <w:noWrap/>
                                  <w:vAlign w:val="center"/>
                                </w:tcPr>
                                <w:p w:rsidR="00A21AAA" w:rsidRPr="00A62C64" w:rsidRDefault="00A21AAA" w:rsidP="00B843CA">
                                  <w:pPr>
                                    <w:widowControl/>
                                    <w:jc w:val="center"/>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数量</w:t>
                                  </w:r>
                                </w:p>
                              </w:tc>
                              <w:tc>
                                <w:tcPr>
                                  <w:tcW w:w="1080" w:type="dxa"/>
                                  <w:tcBorders>
                                    <w:top w:val="single" w:sz="8" w:space="0" w:color="auto"/>
                                    <w:left w:val="nil"/>
                                    <w:bottom w:val="double" w:sz="6" w:space="0" w:color="auto"/>
                                    <w:right w:val="single" w:sz="4" w:space="0" w:color="auto"/>
                                  </w:tcBorders>
                                  <w:shd w:val="clear" w:color="auto" w:fill="auto"/>
                                  <w:noWrap/>
                                  <w:vAlign w:val="center"/>
                                </w:tcPr>
                                <w:p w:rsidR="00A21AAA" w:rsidRPr="00A62C64" w:rsidRDefault="00A21AAA" w:rsidP="00B843CA">
                                  <w:pPr>
                                    <w:widowControl/>
                                    <w:jc w:val="center"/>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単位</w:t>
                                  </w:r>
                                </w:p>
                              </w:tc>
                              <w:tc>
                                <w:tcPr>
                                  <w:tcW w:w="1620" w:type="dxa"/>
                                  <w:tcBorders>
                                    <w:top w:val="single" w:sz="8" w:space="0" w:color="auto"/>
                                    <w:left w:val="nil"/>
                                    <w:bottom w:val="double" w:sz="6" w:space="0" w:color="auto"/>
                                    <w:right w:val="single" w:sz="4" w:space="0" w:color="auto"/>
                                  </w:tcBorders>
                                  <w:shd w:val="clear" w:color="auto" w:fill="auto"/>
                                  <w:noWrap/>
                                  <w:vAlign w:val="center"/>
                                </w:tcPr>
                                <w:p w:rsidR="00A21AAA" w:rsidRPr="00A62C64" w:rsidRDefault="00A21AAA" w:rsidP="00B843CA">
                                  <w:pPr>
                                    <w:widowControl/>
                                    <w:jc w:val="center"/>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譲受年月日</w:t>
                                  </w:r>
                                </w:p>
                              </w:tc>
                              <w:tc>
                                <w:tcPr>
                                  <w:tcW w:w="1260" w:type="dxa"/>
                                  <w:tcBorders>
                                    <w:top w:val="single" w:sz="8" w:space="0" w:color="auto"/>
                                    <w:left w:val="nil"/>
                                    <w:bottom w:val="double" w:sz="6" w:space="0" w:color="auto"/>
                                    <w:right w:val="single" w:sz="4" w:space="0" w:color="auto"/>
                                  </w:tcBorders>
                                  <w:shd w:val="clear" w:color="auto" w:fill="auto"/>
                                  <w:noWrap/>
                                  <w:vAlign w:val="center"/>
                                </w:tcPr>
                                <w:p w:rsidR="00A21AAA" w:rsidRPr="00A62C64" w:rsidRDefault="00DA676C"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仕入先</w:t>
                                  </w:r>
                                </w:p>
                              </w:tc>
                              <w:tc>
                                <w:tcPr>
                                  <w:tcW w:w="1440" w:type="dxa"/>
                                  <w:tcBorders>
                                    <w:top w:val="single" w:sz="8" w:space="0" w:color="auto"/>
                                    <w:left w:val="nil"/>
                                    <w:bottom w:val="double" w:sz="6" w:space="0" w:color="auto"/>
                                    <w:right w:val="single" w:sz="8" w:space="0" w:color="auto"/>
                                  </w:tcBorders>
                                  <w:shd w:val="clear" w:color="auto" w:fill="auto"/>
                                  <w:noWrap/>
                                  <w:vAlign w:val="center"/>
                                </w:tcPr>
                                <w:p w:rsidR="00A21AAA" w:rsidRDefault="00A21AAA" w:rsidP="00B843CA">
                                  <w:pPr>
                                    <w:widowControl/>
                                    <w:jc w:val="center"/>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備考</w:t>
                                  </w:r>
                                </w:p>
                                <w:p w:rsidR="00A21AAA" w:rsidRPr="00A62C64" w:rsidRDefault="00A21AAA" w:rsidP="00A22AB8">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(製造番号等)</w:t>
                                  </w:r>
                                </w:p>
                              </w:tc>
                            </w:tr>
                            <w:tr w:rsidR="00A21AAA" w:rsidRPr="00A62C64" w:rsidTr="00DA676C">
                              <w:trPr>
                                <w:trHeight w:val="322"/>
                              </w:trPr>
                              <w:tc>
                                <w:tcPr>
                                  <w:tcW w:w="1539" w:type="dxa"/>
                                  <w:tcBorders>
                                    <w:top w:val="nil"/>
                                    <w:left w:val="single" w:sz="8" w:space="0" w:color="auto"/>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r>
                            <w:tr w:rsidR="00A21AAA" w:rsidRPr="00A62C64" w:rsidTr="00DA676C">
                              <w:trPr>
                                <w:trHeight w:val="234"/>
                              </w:trPr>
                              <w:tc>
                                <w:tcPr>
                                  <w:tcW w:w="1539" w:type="dxa"/>
                                  <w:tcBorders>
                                    <w:top w:val="nil"/>
                                    <w:left w:val="single" w:sz="8" w:space="0" w:color="auto"/>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162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1440" w:type="dxa"/>
                                  <w:tcBorders>
                                    <w:top w:val="nil"/>
                                    <w:left w:val="nil"/>
                                    <w:bottom w:val="single" w:sz="4" w:space="0" w:color="auto"/>
                                    <w:right w:val="single" w:sz="8"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r>
                          </w:tbl>
                          <w:p w:rsidR="00A21AAA" w:rsidRDefault="00A21AAA" w:rsidP="00375138">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36.15pt;margin-top:1.65pt;width:423pt;height:10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">
                <v:textbox inset="5.85pt,.7pt,5.85pt,.7pt">
                  <w:txbxContent>
                    <w:p w:rsidR="00A21AAA" w:rsidRDefault="00A21AAA" w:rsidP="00375138">
                      <w:pPr>
                        <w:spacing w:line="300" w:lineRule="exact"/>
                        <w:rPr>
                          <w:rFonts w:ascii="ＭＳ Ｐゴシック" w:eastAsia="ＭＳ Ｐゴシック" w:hAnsi="ＭＳ Ｐゴシック"/>
                        </w:rPr>
                      </w:pPr>
                      <w:r>
                        <w:rPr>
                          <w:rFonts w:ascii="ＭＳ Ｐゴシック" w:eastAsia="ＭＳ Ｐゴシック" w:hAnsi="ＭＳ Ｐゴシック" w:hint="eastAsia"/>
                        </w:rPr>
                        <w:t>譲受記録様式例</w:t>
                      </w:r>
                    </w:p>
                    <w:tbl>
                      <w:tblPr>
                        <w:tblW w:w="7839" w:type="dxa"/>
                        <w:tblInd w:w="241" w:type="dxa"/>
                        <w:tblCellMar>
                          <w:left w:w="99" w:type="dxa"/>
                          <w:right w:w="99" w:type="dxa"/>
                        </w:tblCellMar>
                        <w:tblLook w:val="0000" w:firstRow="0" w:lastRow="0" w:firstColumn="0" w:lastColumn="0" w:noHBand="0" w:noVBand="0"/>
                      </w:tblPr>
                      <w:tblGrid>
                        <w:gridCol w:w="1539"/>
                        <w:gridCol w:w="900"/>
                        <w:gridCol w:w="1080"/>
                        <w:gridCol w:w="1620"/>
                        <w:gridCol w:w="1260"/>
                        <w:gridCol w:w="1440"/>
                      </w:tblGrid>
                      <w:tr w:rsidR="00A21AAA" w:rsidRPr="00A62C64" w:rsidTr="00A21AAA">
                        <w:trPr>
                          <w:trHeight w:val="570"/>
                        </w:trPr>
                        <w:tc>
                          <w:tcPr>
                            <w:tcW w:w="1539" w:type="dxa"/>
                            <w:tcBorders>
                              <w:top w:val="single" w:sz="8" w:space="0" w:color="auto"/>
                              <w:left w:val="single" w:sz="8" w:space="0" w:color="auto"/>
                              <w:bottom w:val="double" w:sz="6" w:space="0" w:color="auto"/>
                              <w:right w:val="single" w:sz="4" w:space="0" w:color="auto"/>
                            </w:tcBorders>
                            <w:shd w:val="clear" w:color="auto" w:fill="auto"/>
                            <w:noWrap/>
                            <w:vAlign w:val="center"/>
                          </w:tcPr>
                          <w:p w:rsidR="00A21AAA" w:rsidRPr="00A62C64" w:rsidRDefault="00A21AAA"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rPr>
                              <w:br w:type="page"/>
                            </w:r>
                            <w:r w:rsidRPr="00A62C64">
                              <w:rPr>
                                <w:rFonts w:ascii="ＭＳ Ｐゴシック" w:eastAsia="ＭＳ Ｐゴシック" w:hAnsi="ＭＳ Ｐゴシック" w:cs="ＭＳ Ｐゴシック" w:hint="eastAsia"/>
                                <w:kern w:val="0"/>
                                <w:sz w:val="22"/>
                              </w:rPr>
                              <w:t>品名</w:t>
                            </w:r>
                          </w:p>
                        </w:tc>
                        <w:tc>
                          <w:tcPr>
                            <w:tcW w:w="900" w:type="dxa"/>
                            <w:tcBorders>
                              <w:top w:val="single" w:sz="8" w:space="0" w:color="auto"/>
                              <w:left w:val="nil"/>
                              <w:bottom w:val="double" w:sz="6" w:space="0" w:color="auto"/>
                              <w:right w:val="single" w:sz="4" w:space="0" w:color="auto"/>
                            </w:tcBorders>
                            <w:shd w:val="clear" w:color="auto" w:fill="auto"/>
                            <w:noWrap/>
                            <w:vAlign w:val="center"/>
                          </w:tcPr>
                          <w:p w:rsidR="00A21AAA" w:rsidRPr="00A62C64" w:rsidRDefault="00A21AAA" w:rsidP="00B843CA">
                            <w:pPr>
                              <w:widowControl/>
                              <w:jc w:val="center"/>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数量</w:t>
                            </w:r>
                          </w:p>
                        </w:tc>
                        <w:tc>
                          <w:tcPr>
                            <w:tcW w:w="1080" w:type="dxa"/>
                            <w:tcBorders>
                              <w:top w:val="single" w:sz="8" w:space="0" w:color="auto"/>
                              <w:left w:val="nil"/>
                              <w:bottom w:val="double" w:sz="6" w:space="0" w:color="auto"/>
                              <w:right w:val="single" w:sz="4" w:space="0" w:color="auto"/>
                            </w:tcBorders>
                            <w:shd w:val="clear" w:color="auto" w:fill="auto"/>
                            <w:noWrap/>
                            <w:vAlign w:val="center"/>
                          </w:tcPr>
                          <w:p w:rsidR="00A21AAA" w:rsidRPr="00A62C64" w:rsidRDefault="00A21AAA" w:rsidP="00B843CA">
                            <w:pPr>
                              <w:widowControl/>
                              <w:jc w:val="center"/>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単位</w:t>
                            </w:r>
                          </w:p>
                        </w:tc>
                        <w:tc>
                          <w:tcPr>
                            <w:tcW w:w="1620" w:type="dxa"/>
                            <w:tcBorders>
                              <w:top w:val="single" w:sz="8" w:space="0" w:color="auto"/>
                              <w:left w:val="nil"/>
                              <w:bottom w:val="double" w:sz="6" w:space="0" w:color="auto"/>
                              <w:right w:val="single" w:sz="4" w:space="0" w:color="auto"/>
                            </w:tcBorders>
                            <w:shd w:val="clear" w:color="auto" w:fill="auto"/>
                            <w:noWrap/>
                            <w:vAlign w:val="center"/>
                          </w:tcPr>
                          <w:p w:rsidR="00A21AAA" w:rsidRPr="00A62C64" w:rsidRDefault="00A21AAA" w:rsidP="00B843CA">
                            <w:pPr>
                              <w:widowControl/>
                              <w:jc w:val="center"/>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譲受年月日</w:t>
                            </w:r>
                          </w:p>
                        </w:tc>
                        <w:tc>
                          <w:tcPr>
                            <w:tcW w:w="1260" w:type="dxa"/>
                            <w:tcBorders>
                              <w:top w:val="single" w:sz="8" w:space="0" w:color="auto"/>
                              <w:left w:val="nil"/>
                              <w:bottom w:val="double" w:sz="6" w:space="0" w:color="auto"/>
                              <w:right w:val="single" w:sz="4" w:space="0" w:color="auto"/>
                            </w:tcBorders>
                            <w:shd w:val="clear" w:color="auto" w:fill="auto"/>
                            <w:noWrap/>
                            <w:vAlign w:val="center"/>
                          </w:tcPr>
                          <w:p w:rsidR="00A21AAA" w:rsidRPr="00A62C64" w:rsidRDefault="00DA676C"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仕入先</w:t>
                            </w:r>
                          </w:p>
                        </w:tc>
                        <w:tc>
                          <w:tcPr>
                            <w:tcW w:w="1440" w:type="dxa"/>
                            <w:tcBorders>
                              <w:top w:val="single" w:sz="8" w:space="0" w:color="auto"/>
                              <w:left w:val="nil"/>
                              <w:bottom w:val="double" w:sz="6" w:space="0" w:color="auto"/>
                              <w:right w:val="single" w:sz="8" w:space="0" w:color="auto"/>
                            </w:tcBorders>
                            <w:shd w:val="clear" w:color="auto" w:fill="auto"/>
                            <w:noWrap/>
                            <w:vAlign w:val="center"/>
                          </w:tcPr>
                          <w:p w:rsidR="00A21AAA" w:rsidRDefault="00A21AAA" w:rsidP="00B843CA">
                            <w:pPr>
                              <w:widowControl/>
                              <w:jc w:val="center"/>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備考</w:t>
                            </w:r>
                          </w:p>
                          <w:p w:rsidR="00A21AAA" w:rsidRPr="00A62C64" w:rsidRDefault="00A21AAA" w:rsidP="00A22AB8">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(製造番号等)</w:t>
                            </w:r>
                          </w:p>
                        </w:tc>
                      </w:tr>
                      <w:tr w:rsidR="00A21AAA" w:rsidRPr="00A62C64" w:rsidTr="00DA676C">
                        <w:trPr>
                          <w:trHeight w:val="322"/>
                        </w:trPr>
                        <w:tc>
                          <w:tcPr>
                            <w:tcW w:w="1539" w:type="dxa"/>
                            <w:tcBorders>
                              <w:top w:val="nil"/>
                              <w:left w:val="single" w:sz="8" w:space="0" w:color="auto"/>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r w:rsidRPr="00A62C64">
                              <w:rPr>
                                <w:rFonts w:ascii="ＭＳ Ｐゴシック" w:eastAsia="ＭＳ Ｐゴシック" w:hAnsi="ＭＳ Ｐゴシック" w:cs="ＭＳ Ｐゴシック" w:hint="eastAsia"/>
                                <w:kern w:val="0"/>
                                <w:sz w:val="22"/>
                              </w:rPr>
                              <w:t xml:space="preserve">　</w:t>
                            </w:r>
                          </w:p>
                        </w:tc>
                      </w:tr>
                      <w:tr w:rsidR="00A21AAA" w:rsidRPr="00A62C64" w:rsidTr="00DA676C">
                        <w:trPr>
                          <w:trHeight w:val="234"/>
                        </w:trPr>
                        <w:tc>
                          <w:tcPr>
                            <w:tcW w:w="1539" w:type="dxa"/>
                            <w:tcBorders>
                              <w:top w:val="nil"/>
                              <w:left w:val="single" w:sz="8" w:space="0" w:color="auto"/>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162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c>
                          <w:tcPr>
                            <w:tcW w:w="1440" w:type="dxa"/>
                            <w:tcBorders>
                              <w:top w:val="nil"/>
                              <w:left w:val="nil"/>
                              <w:bottom w:val="single" w:sz="4" w:space="0" w:color="auto"/>
                              <w:right w:val="single" w:sz="8" w:space="0" w:color="auto"/>
                            </w:tcBorders>
                            <w:shd w:val="clear" w:color="auto" w:fill="auto"/>
                            <w:noWrap/>
                            <w:vAlign w:val="center"/>
                          </w:tcPr>
                          <w:p w:rsidR="00A21AAA" w:rsidRPr="00A62C64" w:rsidRDefault="00A21AAA" w:rsidP="00B843CA">
                            <w:pPr>
                              <w:widowControl/>
                              <w:jc w:val="left"/>
                              <w:rPr>
                                <w:rFonts w:ascii="ＭＳ Ｐゴシック" w:eastAsia="ＭＳ Ｐゴシック" w:hAnsi="ＭＳ Ｐゴシック" w:cs="ＭＳ Ｐゴシック"/>
                                <w:kern w:val="0"/>
                                <w:sz w:val="22"/>
                              </w:rPr>
                            </w:pPr>
                          </w:p>
                        </w:tc>
                      </w:tr>
                    </w:tbl>
                    <w:p w:rsidR="00A21AAA" w:rsidRDefault="00A21AAA" w:rsidP="00375138">
                      <w:pPr>
                        <w:spacing w:line="300" w:lineRule="exact"/>
                      </w:pPr>
                    </w:p>
                  </w:txbxContent>
                </v:textbox>
              </v:rect>
            </w:pict>
          </mc:Fallback>
        </mc:AlternateContent>
      </w:r>
    </w:p>
    <w:p w:rsidR="00A21AAA" w:rsidRDefault="00A21AAA" w:rsidP="00A21AAA">
      <w:pPr>
        <w:tabs>
          <w:tab w:val="left" w:pos="142"/>
        </w:tabs>
        <w:ind w:left="220" w:hangingChars="100" w:hanging="220"/>
        <w:rPr>
          <w:rFonts w:asciiTheme="minorEastAsia" w:hAnsiTheme="minorEastAsia"/>
          <w:sz w:val="22"/>
          <w:u w:val="single"/>
        </w:rPr>
      </w:pPr>
    </w:p>
    <w:p w:rsidR="00A21AAA" w:rsidRDefault="00A21AAA" w:rsidP="00A21AAA">
      <w:pPr>
        <w:tabs>
          <w:tab w:val="left" w:pos="142"/>
        </w:tabs>
        <w:ind w:left="220" w:hangingChars="100" w:hanging="220"/>
        <w:rPr>
          <w:rFonts w:asciiTheme="minorEastAsia" w:hAnsiTheme="minorEastAsia"/>
          <w:sz w:val="22"/>
          <w:u w:val="single"/>
        </w:rPr>
      </w:pPr>
    </w:p>
    <w:p w:rsidR="00A21AAA" w:rsidRDefault="00A21AAA" w:rsidP="00A21AAA">
      <w:pPr>
        <w:tabs>
          <w:tab w:val="left" w:pos="142"/>
        </w:tabs>
        <w:ind w:left="220" w:hangingChars="100" w:hanging="220"/>
        <w:rPr>
          <w:rFonts w:asciiTheme="minorEastAsia" w:hAnsiTheme="minorEastAsia"/>
          <w:sz w:val="22"/>
          <w:u w:val="single"/>
        </w:rPr>
      </w:pPr>
    </w:p>
    <w:p w:rsidR="00A21AAA" w:rsidRDefault="00A21AAA" w:rsidP="00A21AAA">
      <w:pPr>
        <w:tabs>
          <w:tab w:val="left" w:pos="142"/>
        </w:tabs>
        <w:ind w:left="220" w:hangingChars="100" w:hanging="220"/>
        <w:rPr>
          <w:rFonts w:asciiTheme="minorEastAsia" w:hAnsiTheme="minorEastAsia"/>
          <w:sz w:val="22"/>
          <w:u w:val="single"/>
        </w:rPr>
      </w:pPr>
    </w:p>
    <w:p w:rsidR="00A21AAA" w:rsidRDefault="00A21AAA" w:rsidP="00A21AAA">
      <w:pPr>
        <w:tabs>
          <w:tab w:val="left" w:pos="142"/>
        </w:tabs>
        <w:ind w:left="220" w:hangingChars="100" w:hanging="220"/>
        <w:rPr>
          <w:rFonts w:asciiTheme="minorEastAsia" w:hAnsiTheme="minorEastAsia"/>
          <w:sz w:val="22"/>
          <w:u w:val="single"/>
        </w:rPr>
      </w:pPr>
    </w:p>
    <w:p w:rsidR="00C047C4" w:rsidRPr="004111EE" w:rsidRDefault="00C047C4" w:rsidP="004111EE">
      <w:pPr>
        <w:tabs>
          <w:tab w:val="left" w:pos="142"/>
        </w:tabs>
        <w:ind w:left="220" w:hangingChars="100" w:hanging="220"/>
        <w:rPr>
          <w:rFonts w:asciiTheme="minorEastAsia" w:hAnsiTheme="minorEastAsia"/>
          <w:sz w:val="22"/>
        </w:rPr>
      </w:pPr>
      <w:r w:rsidRPr="004111EE">
        <w:rPr>
          <w:rFonts w:asciiTheme="minorEastAsia" w:hAnsiTheme="minorEastAsia" w:hint="eastAsia"/>
          <w:sz w:val="22"/>
        </w:rPr>
        <w:t>（２）医薬品配置記録</w:t>
      </w:r>
      <w:r w:rsidR="009E7753" w:rsidRPr="004111EE">
        <w:rPr>
          <w:rFonts w:asciiTheme="minorEastAsia" w:hAnsiTheme="minorEastAsia" w:hint="eastAsia"/>
          <w:sz w:val="22"/>
        </w:rPr>
        <w:t>（</w:t>
      </w:r>
      <w:r w:rsidR="00A50618" w:rsidRPr="004111EE">
        <w:rPr>
          <w:rFonts w:asciiTheme="minorEastAsia" w:hAnsiTheme="minorEastAsia" w:hint="eastAsia"/>
          <w:sz w:val="22"/>
        </w:rPr>
        <w:t>規</w:t>
      </w:r>
      <w:r w:rsidR="009E7753" w:rsidRPr="004111EE">
        <w:rPr>
          <w:rFonts w:asciiTheme="minorEastAsia" w:hAnsiTheme="minorEastAsia" w:hint="eastAsia"/>
          <w:sz w:val="22"/>
        </w:rPr>
        <w:t>則第１４９条の５第２項、第３項、第４項）</w:t>
      </w:r>
    </w:p>
    <w:p w:rsidR="00C047C4" w:rsidRPr="004111EE" w:rsidRDefault="00C047C4" w:rsidP="004111EE">
      <w:pPr>
        <w:tabs>
          <w:tab w:val="left" w:pos="142"/>
        </w:tabs>
        <w:ind w:left="663" w:hangingChars="300" w:hanging="663"/>
        <w:rPr>
          <w:rFonts w:asciiTheme="minorEastAsia" w:hAnsiTheme="minorEastAsia"/>
          <w:sz w:val="22"/>
        </w:rPr>
      </w:pPr>
      <w:r w:rsidRPr="004111EE">
        <w:rPr>
          <w:rFonts w:asciiTheme="minorEastAsia" w:hAnsiTheme="minorEastAsia" w:hint="eastAsia"/>
          <w:b/>
          <w:sz w:val="22"/>
        </w:rPr>
        <w:t xml:space="preserve">　　　</w:t>
      </w:r>
      <w:r w:rsidRPr="004111EE">
        <w:rPr>
          <w:rFonts w:asciiTheme="minorEastAsia" w:hAnsiTheme="minorEastAsia" w:hint="eastAsia"/>
          <w:sz w:val="22"/>
        </w:rPr>
        <w:t>第1類医薬品を配置した場合、記録を作成し、２年間保管してください。</w:t>
      </w:r>
      <w:r w:rsidR="00BE4BC5" w:rsidRPr="004111EE">
        <w:rPr>
          <w:rFonts w:asciiTheme="minorEastAsia" w:hAnsiTheme="minorEastAsia" w:hint="eastAsia"/>
          <w:sz w:val="22"/>
        </w:rPr>
        <w:t>（第1類医薬品については管理者の要件及び体制省令の要件を満たした場合のみ</w:t>
      </w:r>
      <w:r w:rsidR="007244E1" w:rsidRPr="004111EE">
        <w:rPr>
          <w:rFonts w:asciiTheme="minorEastAsia" w:hAnsiTheme="minorEastAsia" w:hint="eastAsia"/>
          <w:sz w:val="22"/>
        </w:rPr>
        <w:t>配置</w:t>
      </w:r>
      <w:r w:rsidR="00BE4BC5" w:rsidRPr="004111EE">
        <w:rPr>
          <w:rFonts w:asciiTheme="minorEastAsia" w:hAnsiTheme="minorEastAsia" w:hint="eastAsia"/>
          <w:sz w:val="22"/>
        </w:rPr>
        <w:t>できます。）</w:t>
      </w:r>
    </w:p>
    <w:p w:rsidR="004111EE" w:rsidRDefault="00C047C4" w:rsidP="004111EE">
      <w:pPr>
        <w:tabs>
          <w:tab w:val="left" w:pos="142"/>
        </w:tabs>
        <w:ind w:left="1760" w:hangingChars="800" w:hanging="1760"/>
        <w:rPr>
          <w:rFonts w:asciiTheme="minorEastAsia" w:hAnsiTheme="minorEastAsia"/>
          <w:sz w:val="22"/>
        </w:rPr>
      </w:pPr>
      <w:r w:rsidRPr="004111EE">
        <w:rPr>
          <w:rFonts w:asciiTheme="minorEastAsia" w:hAnsiTheme="minorEastAsia" w:hint="eastAsia"/>
          <w:sz w:val="22"/>
        </w:rPr>
        <w:t xml:space="preserve">　　　記載事項：</w:t>
      </w:r>
      <w:r w:rsidRPr="004111EE">
        <w:rPr>
          <w:rFonts w:asciiTheme="minorEastAsia" w:hAnsiTheme="minorEastAsia" w:hint="eastAsia"/>
          <w:sz w:val="22"/>
          <w:u w:val="single"/>
        </w:rPr>
        <w:t>①品名　②数量　③配置した日時</w:t>
      </w:r>
      <w:r w:rsidRPr="004111EE">
        <w:rPr>
          <w:rFonts w:asciiTheme="minorEastAsia" w:hAnsiTheme="minorEastAsia" w:hint="eastAsia"/>
          <w:sz w:val="22"/>
        </w:rPr>
        <w:t xml:space="preserve">　</w:t>
      </w:r>
    </w:p>
    <w:p w:rsidR="00B87F4C" w:rsidRPr="004111EE" w:rsidRDefault="00C047C4" w:rsidP="004111EE">
      <w:pPr>
        <w:tabs>
          <w:tab w:val="left" w:pos="142"/>
        </w:tabs>
        <w:ind w:leftChars="850" w:left="1785"/>
        <w:rPr>
          <w:rFonts w:asciiTheme="minorEastAsia" w:hAnsiTheme="minorEastAsia"/>
          <w:sz w:val="22"/>
          <w:u w:val="single"/>
        </w:rPr>
      </w:pPr>
      <w:r w:rsidRPr="004111EE">
        <w:rPr>
          <w:rFonts w:asciiTheme="minorEastAsia" w:hAnsiTheme="minorEastAsia" w:hint="eastAsia"/>
          <w:sz w:val="22"/>
          <w:u w:val="single"/>
        </w:rPr>
        <w:t>④配置した薬剤師の氏名及び情報提供を行った薬剤師の氏名</w:t>
      </w:r>
    </w:p>
    <w:p w:rsidR="00B57690" w:rsidRPr="004111EE" w:rsidRDefault="00B57690" w:rsidP="004111EE">
      <w:pPr>
        <w:tabs>
          <w:tab w:val="left" w:pos="142"/>
        </w:tabs>
        <w:ind w:leftChars="850" w:left="1785"/>
        <w:rPr>
          <w:rFonts w:asciiTheme="minorEastAsia" w:hAnsiTheme="minorEastAsia"/>
          <w:sz w:val="22"/>
          <w:u w:val="single"/>
        </w:rPr>
      </w:pPr>
      <w:r w:rsidRPr="004111EE">
        <w:rPr>
          <w:rFonts w:asciiTheme="minorEastAsia" w:hAnsiTheme="minorEastAsia" w:hint="eastAsia"/>
          <w:sz w:val="22"/>
          <w:u w:val="single"/>
        </w:rPr>
        <w:t>⑤配置販売によって購入等した者が、情報提供の内容を理解したことの確認結果</w:t>
      </w:r>
    </w:p>
    <w:p w:rsidR="00A21AAA" w:rsidRDefault="00B57690" w:rsidP="00A21AAA">
      <w:pPr>
        <w:tabs>
          <w:tab w:val="left" w:pos="142"/>
        </w:tabs>
        <w:ind w:left="660" w:hangingChars="300" w:hanging="660"/>
        <w:rPr>
          <w:rFonts w:asciiTheme="minorEastAsia" w:hAnsiTheme="minorEastAsia"/>
          <w:b/>
          <w:sz w:val="22"/>
        </w:rPr>
      </w:pPr>
      <w:r w:rsidRPr="004111EE">
        <w:rPr>
          <w:rFonts w:asciiTheme="minorEastAsia" w:hAnsiTheme="minorEastAsia" w:hint="eastAsia"/>
          <w:sz w:val="22"/>
        </w:rPr>
        <w:t xml:space="preserve">　　　</w:t>
      </w:r>
      <w:r w:rsidRPr="004111EE">
        <w:rPr>
          <w:rFonts w:asciiTheme="minorEastAsia" w:hAnsiTheme="minorEastAsia" w:hint="eastAsia"/>
          <w:b/>
          <w:sz w:val="22"/>
        </w:rPr>
        <w:t>第</w:t>
      </w:r>
      <w:r w:rsidR="00F25618" w:rsidRPr="004111EE">
        <w:rPr>
          <w:rFonts w:asciiTheme="minorEastAsia" w:hAnsiTheme="minorEastAsia" w:hint="eastAsia"/>
          <w:b/>
          <w:sz w:val="22"/>
        </w:rPr>
        <w:t>２</w:t>
      </w:r>
      <w:r w:rsidRPr="004111EE">
        <w:rPr>
          <w:rFonts w:asciiTheme="minorEastAsia" w:hAnsiTheme="minorEastAsia" w:hint="eastAsia"/>
          <w:b/>
          <w:sz w:val="22"/>
        </w:rPr>
        <w:t>類又は第３類医薬品を配置した場合</w:t>
      </w:r>
      <w:r w:rsidR="008F3180" w:rsidRPr="004111EE">
        <w:rPr>
          <w:rFonts w:asciiTheme="minorEastAsia" w:hAnsiTheme="minorEastAsia" w:hint="eastAsia"/>
          <w:b/>
          <w:sz w:val="22"/>
        </w:rPr>
        <w:t>も</w:t>
      </w:r>
      <w:r w:rsidRPr="004111EE">
        <w:rPr>
          <w:rFonts w:asciiTheme="minorEastAsia" w:hAnsiTheme="minorEastAsia" w:hint="eastAsia"/>
          <w:b/>
          <w:sz w:val="22"/>
        </w:rPr>
        <w:t>、</w:t>
      </w:r>
      <w:r w:rsidR="008F3180" w:rsidRPr="004111EE">
        <w:rPr>
          <w:rFonts w:asciiTheme="minorEastAsia" w:hAnsiTheme="minorEastAsia" w:hint="eastAsia"/>
          <w:b/>
          <w:sz w:val="22"/>
        </w:rPr>
        <w:t>第１類医薬品と同様に</w:t>
      </w:r>
      <w:r w:rsidRPr="004111EE">
        <w:rPr>
          <w:rFonts w:asciiTheme="minorEastAsia" w:hAnsiTheme="minorEastAsia" w:hint="eastAsia"/>
          <w:b/>
          <w:sz w:val="22"/>
        </w:rPr>
        <w:t>記録を作成し、２年間保管するよう努めてください。</w:t>
      </w:r>
    </w:p>
    <w:p w:rsidR="00A21AAA" w:rsidRDefault="00A21AAA" w:rsidP="00A21AAA">
      <w:pPr>
        <w:tabs>
          <w:tab w:val="left" w:pos="142"/>
        </w:tabs>
        <w:ind w:left="663" w:hangingChars="300" w:hanging="663"/>
        <w:rPr>
          <w:rFonts w:asciiTheme="minorEastAsia" w:hAnsiTheme="minorEastAsia"/>
          <w:b/>
          <w:sz w:val="22"/>
        </w:rPr>
      </w:pPr>
      <w:r>
        <w:rPr>
          <w:rFonts w:asciiTheme="minorEastAsia" w:hAnsiTheme="minorEastAsia" w:hint="eastAsia"/>
          <w:b/>
          <w:noProof/>
          <w:sz w:val="22"/>
        </w:rPr>
        <mc:AlternateContent>
          <mc:Choice Requires="wps">
            <w:drawing>
              <wp:anchor distT="0" distB="0" distL="114300" distR="114300" simplePos="0" relativeHeight="251697152" behindDoc="0" locked="0" layoutInCell="1" allowOverlap="1" wp14:anchorId="17424ED9" wp14:editId="65D79460">
                <wp:simplePos x="0" y="0"/>
                <wp:positionH relativeFrom="column">
                  <wp:posOffset>516255</wp:posOffset>
                </wp:positionH>
                <wp:positionV relativeFrom="paragraph">
                  <wp:posOffset>49531</wp:posOffset>
                </wp:positionV>
                <wp:extent cx="6096000" cy="131445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314450"/>
                        </a:xfrm>
                        <a:prstGeom prst="rect">
                          <a:avLst/>
                        </a:prstGeom>
                        <a:solidFill>
                          <a:srgbClr val="FFFFFF"/>
                        </a:solidFill>
                        <a:ln w="9525">
                          <a:solidFill>
                            <a:srgbClr val="000000"/>
                          </a:solidFill>
                          <a:miter lim="800000"/>
                          <a:headEnd/>
                          <a:tailEnd/>
                        </a:ln>
                      </wps:spPr>
                      <wps:txbx>
                        <w:txbxContent>
                          <w:p w:rsidR="00A21AAA" w:rsidRDefault="00A21AAA" w:rsidP="00375138">
                            <w:pPr>
                              <w:spacing w:line="300" w:lineRule="exact"/>
                              <w:rPr>
                                <w:rFonts w:ascii="ＭＳ Ｐゴシック" w:eastAsia="ＭＳ Ｐゴシック" w:hAnsi="ＭＳ Ｐゴシック"/>
                              </w:rPr>
                            </w:pPr>
                            <w:r>
                              <w:rPr>
                                <w:rFonts w:ascii="ＭＳ Ｐゴシック" w:eastAsia="ＭＳ Ｐゴシック" w:hAnsi="ＭＳ Ｐゴシック" w:hint="eastAsia"/>
                              </w:rPr>
                              <w:t>配置記録様式例</w:t>
                            </w:r>
                          </w:p>
                          <w:tbl>
                            <w:tblPr>
                              <w:tblW w:w="8930" w:type="dxa"/>
                              <w:tblInd w:w="383" w:type="dxa"/>
                              <w:tblCellMar>
                                <w:left w:w="99" w:type="dxa"/>
                                <w:right w:w="99" w:type="dxa"/>
                              </w:tblCellMar>
                              <w:tblLook w:val="0000" w:firstRow="0" w:lastRow="0" w:firstColumn="0" w:lastColumn="0" w:noHBand="0" w:noVBand="0"/>
                            </w:tblPr>
                            <w:tblGrid>
                              <w:gridCol w:w="1620"/>
                              <w:gridCol w:w="900"/>
                              <w:gridCol w:w="900"/>
                              <w:gridCol w:w="1258"/>
                              <w:gridCol w:w="1442"/>
                              <w:gridCol w:w="1109"/>
                              <w:gridCol w:w="1701"/>
                            </w:tblGrid>
                            <w:tr w:rsidR="00DA676C" w:rsidRPr="000439A8" w:rsidTr="00DA676C">
                              <w:trPr>
                                <w:trHeight w:val="570"/>
                              </w:trPr>
                              <w:tc>
                                <w:tcPr>
                                  <w:tcW w:w="1620" w:type="dxa"/>
                                  <w:tcBorders>
                                    <w:top w:val="single" w:sz="8" w:space="0" w:color="auto"/>
                                    <w:left w:val="single" w:sz="8" w:space="0" w:color="auto"/>
                                    <w:bottom w:val="double" w:sz="6" w:space="0" w:color="auto"/>
                                    <w:right w:val="single" w:sz="4" w:space="0" w:color="auto"/>
                                  </w:tcBorders>
                                  <w:shd w:val="clear" w:color="auto" w:fill="auto"/>
                                  <w:noWrap/>
                                  <w:vAlign w:val="center"/>
                                </w:tcPr>
                                <w:p w:rsidR="00DA676C" w:rsidRPr="000439A8" w:rsidRDefault="00DA676C" w:rsidP="00B843CA">
                                  <w:pPr>
                                    <w:widowControl/>
                                    <w:ind w:leftChars="-47" w:left="-99"/>
                                    <w:jc w:val="center"/>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品名</w:t>
                                  </w:r>
                                </w:p>
                              </w:tc>
                              <w:tc>
                                <w:tcPr>
                                  <w:tcW w:w="900" w:type="dxa"/>
                                  <w:tcBorders>
                                    <w:top w:val="single" w:sz="8" w:space="0" w:color="auto"/>
                                    <w:left w:val="nil"/>
                                    <w:bottom w:val="double" w:sz="6" w:space="0" w:color="auto"/>
                                    <w:right w:val="single" w:sz="4" w:space="0" w:color="auto"/>
                                  </w:tcBorders>
                                  <w:shd w:val="clear" w:color="auto" w:fill="auto"/>
                                  <w:noWrap/>
                                  <w:vAlign w:val="center"/>
                                </w:tcPr>
                                <w:p w:rsidR="00DA676C" w:rsidRPr="000439A8" w:rsidRDefault="00DA676C" w:rsidP="00B843CA">
                                  <w:pPr>
                                    <w:widowControl/>
                                    <w:jc w:val="center"/>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数量</w:t>
                                  </w:r>
                                </w:p>
                              </w:tc>
                              <w:tc>
                                <w:tcPr>
                                  <w:tcW w:w="900" w:type="dxa"/>
                                  <w:tcBorders>
                                    <w:top w:val="single" w:sz="8" w:space="0" w:color="auto"/>
                                    <w:left w:val="nil"/>
                                    <w:bottom w:val="double" w:sz="6" w:space="0" w:color="auto"/>
                                    <w:right w:val="single" w:sz="4" w:space="0" w:color="auto"/>
                                  </w:tcBorders>
                                  <w:shd w:val="clear" w:color="auto" w:fill="auto"/>
                                  <w:noWrap/>
                                  <w:vAlign w:val="center"/>
                                </w:tcPr>
                                <w:p w:rsidR="00DA676C" w:rsidRPr="000439A8" w:rsidRDefault="00DA676C" w:rsidP="00B843CA">
                                  <w:pPr>
                                    <w:widowControl/>
                                    <w:jc w:val="center"/>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単位</w:t>
                                  </w:r>
                                </w:p>
                              </w:tc>
                              <w:tc>
                                <w:tcPr>
                                  <w:tcW w:w="1258" w:type="dxa"/>
                                  <w:tcBorders>
                                    <w:top w:val="single" w:sz="8" w:space="0" w:color="auto"/>
                                    <w:left w:val="nil"/>
                                    <w:bottom w:val="double" w:sz="6" w:space="0" w:color="auto"/>
                                    <w:right w:val="single" w:sz="4" w:space="0" w:color="auto"/>
                                  </w:tcBorders>
                                  <w:shd w:val="clear" w:color="auto" w:fill="auto"/>
                                  <w:noWrap/>
                                  <w:vAlign w:val="center"/>
                                </w:tcPr>
                                <w:p w:rsidR="00DA676C" w:rsidRPr="000439A8" w:rsidRDefault="00DA676C"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配置日時</w:t>
                                  </w:r>
                                </w:p>
                              </w:tc>
                              <w:tc>
                                <w:tcPr>
                                  <w:tcW w:w="1442" w:type="dxa"/>
                                  <w:tcBorders>
                                    <w:top w:val="single" w:sz="8" w:space="0" w:color="auto"/>
                                    <w:left w:val="nil"/>
                                    <w:bottom w:val="double" w:sz="6" w:space="0" w:color="auto"/>
                                    <w:right w:val="single" w:sz="4" w:space="0" w:color="auto"/>
                                  </w:tcBorders>
                                  <w:shd w:val="clear" w:color="auto" w:fill="auto"/>
                                  <w:noWrap/>
                                  <w:vAlign w:val="center"/>
                                </w:tcPr>
                                <w:p w:rsidR="00DA676C" w:rsidRPr="000439A8" w:rsidRDefault="00DA676C"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薬剤師氏名</w:t>
                                  </w:r>
                                </w:p>
                              </w:tc>
                              <w:tc>
                                <w:tcPr>
                                  <w:tcW w:w="1109" w:type="dxa"/>
                                  <w:tcBorders>
                                    <w:top w:val="single" w:sz="8" w:space="0" w:color="auto"/>
                                    <w:left w:val="nil"/>
                                    <w:bottom w:val="double" w:sz="4" w:space="0" w:color="auto"/>
                                    <w:right w:val="single" w:sz="4" w:space="0" w:color="auto"/>
                                  </w:tcBorders>
                                  <w:vAlign w:val="center"/>
                                </w:tcPr>
                                <w:p w:rsidR="00DA676C" w:rsidRDefault="00DA676C" w:rsidP="00DA676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情報提供</w:t>
                                  </w:r>
                                </w:p>
                                <w:p w:rsidR="00DA676C" w:rsidRPr="000439A8" w:rsidRDefault="00DA676C" w:rsidP="00DA676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確認結果</w:t>
                                  </w:r>
                                </w:p>
                              </w:tc>
                              <w:tc>
                                <w:tcPr>
                                  <w:tcW w:w="1701" w:type="dxa"/>
                                  <w:tcBorders>
                                    <w:top w:val="single" w:sz="8" w:space="0" w:color="auto"/>
                                    <w:left w:val="single" w:sz="4" w:space="0" w:color="auto"/>
                                    <w:bottom w:val="double" w:sz="6" w:space="0" w:color="auto"/>
                                    <w:right w:val="single" w:sz="8" w:space="0" w:color="auto"/>
                                  </w:tcBorders>
                                  <w:shd w:val="clear" w:color="auto" w:fill="auto"/>
                                  <w:noWrap/>
                                  <w:vAlign w:val="center"/>
                                </w:tcPr>
                                <w:p w:rsidR="00DA676C" w:rsidRDefault="00DA676C" w:rsidP="00B843CA">
                                  <w:pPr>
                                    <w:widowControl/>
                                    <w:jc w:val="center"/>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備考</w:t>
                                  </w:r>
                                </w:p>
                                <w:p w:rsidR="00DA676C" w:rsidRPr="000439A8" w:rsidRDefault="00DA676C"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(製造番号等)</w:t>
                                  </w:r>
                                </w:p>
                              </w:tc>
                            </w:tr>
                            <w:tr w:rsidR="00DA676C" w:rsidRPr="000439A8" w:rsidTr="00DA676C">
                              <w:trPr>
                                <w:trHeight w:val="324"/>
                              </w:trPr>
                              <w:tc>
                                <w:tcPr>
                                  <w:tcW w:w="1620" w:type="dxa"/>
                                  <w:tcBorders>
                                    <w:top w:val="nil"/>
                                    <w:left w:val="single" w:sz="8" w:space="0" w:color="auto"/>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258"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109" w:type="dxa"/>
                                  <w:tcBorders>
                                    <w:top w:val="double" w:sz="4" w:space="0" w:color="auto"/>
                                    <w:left w:val="nil"/>
                                    <w:bottom w:val="single" w:sz="4" w:space="0" w:color="auto"/>
                                    <w:right w:val="single" w:sz="4" w:space="0" w:color="auto"/>
                                  </w:tcBorders>
                                </w:tcPr>
                                <w:p w:rsidR="00DA676C" w:rsidRPr="000439A8" w:rsidRDefault="00DA676C" w:rsidP="00B843CA">
                                  <w:pPr>
                                    <w:widowControl/>
                                    <w:jc w:val="left"/>
                                    <w:rPr>
                                      <w:rFonts w:ascii="ＭＳ Ｐゴシック" w:eastAsia="ＭＳ Ｐゴシック" w:hAnsi="ＭＳ Ｐゴシック" w:cs="ＭＳ Ｐゴシック"/>
                                      <w:kern w:val="0"/>
                                      <w:sz w:val="22"/>
                                    </w:rPr>
                                  </w:pP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r>
                            <w:tr w:rsidR="00DA676C" w:rsidRPr="000439A8" w:rsidTr="00DA676C">
                              <w:trPr>
                                <w:trHeight w:val="412"/>
                              </w:trPr>
                              <w:tc>
                                <w:tcPr>
                                  <w:tcW w:w="1620" w:type="dxa"/>
                                  <w:tcBorders>
                                    <w:top w:val="nil"/>
                                    <w:left w:val="single" w:sz="8" w:space="0" w:color="auto"/>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258"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109" w:type="dxa"/>
                                  <w:tcBorders>
                                    <w:top w:val="single" w:sz="4" w:space="0" w:color="auto"/>
                                    <w:left w:val="nil"/>
                                    <w:bottom w:val="single" w:sz="4" w:space="0" w:color="auto"/>
                                    <w:right w:val="single" w:sz="4" w:space="0" w:color="auto"/>
                                  </w:tcBorders>
                                </w:tcPr>
                                <w:p w:rsidR="00DA676C" w:rsidRPr="000439A8" w:rsidRDefault="00DA676C" w:rsidP="00B843CA">
                                  <w:pPr>
                                    <w:widowControl/>
                                    <w:jc w:val="left"/>
                                    <w:rPr>
                                      <w:rFonts w:ascii="ＭＳ Ｐゴシック" w:eastAsia="ＭＳ Ｐゴシック" w:hAnsi="ＭＳ Ｐゴシック" w:cs="ＭＳ Ｐゴシック"/>
                                      <w:kern w:val="0"/>
                                      <w:sz w:val="22"/>
                                    </w:rPr>
                                  </w:pP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r>
                          </w:tbl>
                          <w:p w:rsidR="00A21AAA" w:rsidRDefault="00A21A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left:0;text-align:left;margin-left:40.65pt;margin-top:3.9pt;width:480pt;height: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">
                <v:textbox inset="5.85pt,.7pt,5.85pt,.7pt">
                  <w:txbxContent>
                    <w:p w:rsidR="00A21AAA" w:rsidRDefault="00A21AAA" w:rsidP="00375138">
                      <w:pPr>
                        <w:spacing w:line="300" w:lineRule="exact"/>
                        <w:rPr>
                          <w:rFonts w:ascii="ＭＳ Ｐゴシック" w:eastAsia="ＭＳ Ｐゴシック" w:hAnsi="ＭＳ Ｐゴシック"/>
                        </w:rPr>
                      </w:pPr>
                      <w:r>
                        <w:rPr>
                          <w:rFonts w:ascii="ＭＳ Ｐゴシック" w:eastAsia="ＭＳ Ｐゴシック" w:hAnsi="ＭＳ Ｐゴシック" w:hint="eastAsia"/>
                        </w:rPr>
                        <w:t>配置記録様式例</w:t>
                      </w:r>
                    </w:p>
                    <w:tbl>
                      <w:tblPr>
                        <w:tblW w:w="8930" w:type="dxa"/>
                        <w:tblInd w:w="383" w:type="dxa"/>
                        <w:tblCellMar>
                          <w:left w:w="99" w:type="dxa"/>
                          <w:right w:w="99" w:type="dxa"/>
                        </w:tblCellMar>
                        <w:tblLook w:val="0000" w:firstRow="0" w:lastRow="0" w:firstColumn="0" w:lastColumn="0" w:noHBand="0" w:noVBand="0"/>
                      </w:tblPr>
                      <w:tblGrid>
                        <w:gridCol w:w="1620"/>
                        <w:gridCol w:w="900"/>
                        <w:gridCol w:w="900"/>
                        <w:gridCol w:w="1258"/>
                        <w:gridCol w:w="1442"/>
                        <w:gridCol w:w="1109"/>
                        <w:gridCol w:w="1701"/>
                      </w:tblGrid>
                      <w:tr w:rsidR="00DA676C" w:rsidRPr="000439A8" w:rsidTr="00DA676C">
                        <w:trPr>
                          <w:trHeight w:val="570"/>
                        </w:trPr>
                        <w:tc>
                          <w:tcPr>
                            <w:tcW w:w="1620" w:type="dxa"/>
                            <w:tcBorders>
                              <w:top w:val="single" w:sz="8" w:space="0" w:color="auto"/>
                              <w:left w:val="single" w:sz="8" w:space="0" w:color="auto"/>
                              <w:bottom w:val="double" w:sz="6" w:space="0" w:color="auto"/>
                              <w:right w:val="single" w:sz="4" w:space="0" w:color="auto"/>
                            </w:tcBorders>
                            <w:shd w:val="clear" w:color="auto" w:fill="auto"/>
                            <w:noWrap/>
                            <w:vAlign w:val="center"/>
                          </w:tcPr>
                          <w:p w:rsidR="00DA676C" w:rsidRPr="000439A8" w:rsidRDefault="00DA676C" w:rsidP="00B843CA">
                            <w:pPr>
                              <w:widowControl/>
                              <w:ind w:leftChars="-47" w:left="-99"/>
                              <w:jc w:val="center"/>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品名</w:t>
                            </w:r>
                          </w:p>
                        </w:tc>
                        <w:tc>
                          <w:tcPr>
                            <w:tcW w:w="900" w:type="dxa"/>
                            <w:tcBorders>
                              <w:top w:val="single" w:sz="8" w:space="0" w:color="auto"/>
                              <w:left w:val="nil"/>
                              <w:bottom w:val="double" w:sz="6" w:space="0" w:color="auto"/>
                              <w:right w:val="single" w:sz="4" w:space="0" w:color="auto"/>
                            </w:tcBorders>
                            <w:shd w:val="clear" w:color="auto" w:fill="auto"/>
                            <w:noWrap/>
                            <w:vAlign w:val="center"/>
                          </w:tcPr>
                          <w:p w:rsidR="00DA676C" w:rsidRPr="000439A8" w:rsidRDefault="00DA676C" w:rsidP="00B843CA">
                            <w:pPr>
                              <w:widowControl/>
                              <w:jc w:val="center"/>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数量</w:t>
                            </w:r>
                          </w:p>
                        </w:tc>
                        <w:tc>
                          <w:tcPr>
                            <w:tcW w:w="900" w:type="dxa"/>
                            <w:tcBorders>
                              <w:top w:val="single" w:sz="8" w:space="0" w:color="auto"/>
                              <w:left w:val="nil"/>
                              <w:bottom w:val="double" w:sz="6" w:space="0" w:color="auto"/>
                              <w:right w:val="single" w:sz="4" w:space="0" w:color="auto"/>
                            </w:tcBorders>
                            <w:shd w:val="clear" w:color="auto" w:fill="auto"/>
                            <w:noWrap/>
                            <w:vAlign w:val="center"/>
                          </w:tcPr>
                          <w:p w:rsidR="00DA676C" w:rsidRPr="000439A8" w:rsidRDefault="00DA676C" w:rsidP="00B843CA">
                            <w:pPr>
                              <w:widowControl/>
                              <w:jc w:val="center"/>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単位</w:t>
                            </w:r>
                          </w:p>
                        </w:tc>
                        <w:tc>
                          <w:tcPr>
                            <w:tcW w:w="1258" w:type="dxa"/>
                            <w:tcBorders>
                              <w:top w:val="single" w:sz="8" w:space="0" w:color="auto"/>
                              <w:left w:val="nil"/>
                              <w:bottom w:val="double" w:sz="6" w:space="0" w:color="auto"/>
                              <w:right w:val="single" w:sz="4" w:space="0" w:color="auto"/>
                            </w:tcBorders>
                            <w:shd w:val="clear" w:color="auto" w:fill="auto"/>
                            <w:noWrap/>
                            <w:vAlign w:val="center"/>
                          </w:tcPr>
                          <w:p w:rsidR="00DA676C" w:rsidRPr="000439A8" w:rsidRDefault="00DA676C"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配置日時</w:t>
                            </w:r>
                          </w:p>
                        </w:tc>
                        <w:tc>
                          <w:tcPr>
                            <w:tcW w:w="1442" w:type="dxa"/>
                            <w:tcBorders>
                              <w:top w:val="single" w:sz="8" w:space="0" w:color="auto"/>
                              <w:left w:val="nil"/>
                              <w:bottom w:val="double" w:sz="6" w:space="0" w:color="auto"/>
                              <w:right w:val="single" w:sz="4" w:space="0" w:color="auto"/>
                            </w:tcBorders>
                            <w:shd w:val="clear" w:color="auto" w:fill="auto"/>
                            <w:noWrap/>
                            <w:vAlign w:val="center"/>
                          </w:tcPr>
                          <w:p w:rsidR="00DA676C" w:rsidRPr="000439A8" w:rsidRDefault="00DA676C"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薬剤師氏名</w:t>
                            </w:r>
                          </w:p>
                        </w:tc>
                        <w:tc>
                          <w:tcPr>
                            <w:tcW w:w="1109" w:type="dxa"/>
                            <w:tcBorders>
                              <w:top w:val="single" w:sz="8" w:space="0" w:color="auto"/>
                              <w:left w:val="nil"/>
                              <w:bottom w:val="double" w:sz="4" w:space="0" w:color="auto"/>
                              <w:right w:val="single" w:sz="4" w:space="0" w:color="auto"/>
                            </w:tcBorders>
                            <w:vAlign w:val="center"/>
                          </w:tcPr>
                          <w:p w:rsidR="00DA676C" w:rsidRDefault="00DA676C" w:rsidP="00DA676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情報提供</w:t>
                            </w:r>
                          </w:p>
                          <w:p w:rsidR="00DA676C" w:rsidRPr="000439A8" w:rsidRDefault="00DA676C" w:rsidP="00DA676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確認結果</w:t>
                            </w:r>
                          </w:p>
                        </w:tc>
                        <w:tc>
                          <w:tcPr>
                            <w:tcW w:w="1701" w:type="dxa"/>
                            <w:tcBorders>
                              <w:top w:val="single" w:sz="8" w:space="0" w:color="auto"/>
                              <w:left w:val="single" w:sz="4" w:space="0" w:color="auto"/>
                              <w:bottom w:val="double" w:sz="6" w:space="0" w:color="auto"/>
                              <w:right w:val="single" w:sz="8" w:space="0" w:color="auto"/>
                            </w:tcBorders>
                            <w:shd w:val="clear" w:color="auto" w:fill="auto"/>
                            <w:noWrap/>
                            <w:vAlign w:val="center"/>
                          </w:tcPr>
                          <w:p w:rsidR="00DA676C" w:rsidRDefault="00DA676C" w:rsidP="00B843CA">
                            <w:pPr>
                              <w:widowControl/>
                              <w:jc w:val="center"/>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備考</w:t>
                            </w:r>
                          </w:p>
                          <w:p w:rsidR="00DA676C" w:rsidRPr="000439A8" w:rsidRDefault="00DA676C" w:rsidP="00B843C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(製造番号等)</w:t>
                            </w:r>
                          </w:p>
                        </w:tc>
                      </w:tr>
                      <w:tr w:rsidR="00DA676C" w:rsidRPr="000439A8" w:rsidTr="00DA676C">
                        <w:trPr>
                          <w:trHeight w:val="324"/>
                        </w:trPr>
                        <w:tc>
                          <w:tcPr>
                            <w:tcW w:w="1620" w:type="dxa"/>
                            <w:tcBorders>
                              <w:top w:val="nil"/>
                              <w:left w:val="single" w:sz="8" w:space="0" w:color="auto"/>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258"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109" w:type="dxa"/>
                            <w:tcBorders>
                              <w:top w:val="double" w:sz="4" w:space="0" w:color="auto"/>
                              <w:left w:val="nil"/>
                              <w:bottom w:val="single" w:sz="4" w:space="0" w:color="auto"/>
                              <w:right w:val="single" w:sz="4" w:space="0" w:color="auto"/>
                            </w:tcBorders>
                          </w:tcPr>
                          <w:p w:rsidR="00DA676C" w:rsidRPr="000439A8" w:rsidRDefault="00DA676C" w:rsidP="00B843CA">
                            <w:pPr>
                              <w:widowControl/>
                              <w:jc w:val="left"/>
                              <w:rPr>
                                <w:rFonts w:ascii="ＭＳ Ｐゴシック" w:eastAsia="ＭＳ Ｐゴシック" w:hAnsi="ＭＳ Ｐゴシック" w:cs="ＭＳ Ｐゴシック"/>
                                <w:kern w:val="0"/>
                                <w:sz w:val="22"/>
                              </w:rPr>
                            </w:pP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r>
                      <w:tr w:rsidR="00DA676C" w:rsidRPr="000439A8" w:rsidTr="00DA676C">
                        <w:trPr>
                          <w:trHeight w:val="412"/>
                        </w:trPr>
                        <w:tc>
                          <w:tcPr>
                            <w:tcW w:w="1620" w:type="dxa"/>
                            <w:tcBorders>
                              <w:top w:val="nil"/>
                              <w:left w:val="single" w:sz="8" w:space="0" w:color="auto"/>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258"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c>
                          <w:tcPr>
                            <w:tcW w:w="1109" w:type="dxa"/>
                            <w:tcBorders>
                              <w:top w:val="single" w:sz="4" w:space="0" w:color="auto"/>
                              <w:left w:val="nil"/>
                              <w:bottom w:val="single" w:sz="4" w:space="0" w:color="auto"/>
                              <w:right w:val="single" w:sz="4" w:space="0" w:color="auto"/>
                            </w:tcBorders>
                          </w:tcPr>
                          <w:p w:rsidR="00DA676C" w:rsidRPr="000439A8" w:rsidRDefault="00DA676C" w:rsidP="00B843CA">
                            <w:pPr>
                              <w:widowControl/>
                              <w:jc w:val="left"/>
                              <w:rPr>
                                <w:rFonts w:ascii="ＭＳ Ｐゴシック" w:eastAsia="ＭＳ Ｐゴシック" w:hAnsi="ＭＳ Ｐゴシック" w:cs="ＭＳ Ｐゴシック"/>
                                <w:kern w:val="0"/>
                                <w:sz w:val="22"/>
                              </w:rPr>
                            </w:pP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DA676C" w:rsidRPr="000439A8" w:rsidRDefault="00DA676C" w:rsidP="00B843CA">
                            <w:pPr>
                              <w:widowControl/>
                              <w:jc w:val="left"/>
                              <w:rPr>
                                <w:rFonts w:ascii="ＭＳ Ｐゴシック" w:eastAsia="ＭＳ Ｐゴシック" w:hAnsi="ＭＳ Ｐゴシック" w:cs="ＭＳ Ｐゴシック"/>
                                <w:kern w:val="0"/>
                                <w:sz w:val="22"/>
                              </w:rPr>
                            </w:pPr>
                            <w:r w:rsidRPr="000439A8">
                              <w:rPr>
                                <w:rFonts w:ascii="ＭＳ Ｐゴシック" w:eastAsia="ＭＳ Ｐゴシック" w:hAnsi="ＭＳ Ｐゴシック" w:cs="ＭＳ Ｐゴシック" w:hint="eastAsia"/>
                                <w:kern w:val="0"/>
                                <w:sz w:val="22"/>
                              </w:rPr>
                              <w:t xml:space="preserve">　</w:t>
                            </w:r>
                          </w:p>
                        </w:tc>
                      </w:tr>
                    </w:tbl>
                    <w:p w:rsidR="00A21AAA" w:rsidRDefault="00A21AAA"/>
                  </w:txbxContent>
                </v:textbox>
              </v:rect>
            </w:pict>
          </mc:Fallback>
        </mc:AlternateContent>
      </w:r>
    </w:p>
    <w:p w:rsidR="00A21AAA" w:rsidRDefault="00A21AAA" w:rsidP="00A21AAA">
      <w:pPr>
        <w:tabs>
          <w:tab w:val="left" w:pos="142"/>
        </w:tabs>
        <w:ind w:left="663" w:hangingChars="300" w:hanging="663"/>
        <w:rPr>
          <w:rFonts w:asciiTheme="minorEastAsia" w:hAnsiTheme="minorEastAsia"/>
          <w:b/>
          <w:sz w:val="22"/>
        </w:rPr>
      </w:pPr>
    </w:p>
    <w:p w:rsidR="00A21AAA" w:rsidRDefault="00A21AAA" w:rsidP="00A21AAA">
      <w:pPr>
        <w:tabs>
          <w:tab w:val="left" w:pos="142"/>
        </w:tabs>
        <w:ind w:left="663" w:hangingChars="300" w:hanging="663"/>
        <w:rPr>
          <w:rFonts w:asciiTheme="minorEastAsia" w:hAnsiTheme="minorEastAsia"/>
          <w:b/>
          <w:sz w:val="22"/>
        </w:rPr>
      </w:pPr>
    </w:p>
    <w:p w:rsidR="00A21AAA" w:rsidRDefault="00A21AAA" w:rsidP="00A21AAA">
      <w:pPr>
        <w:tabs>
          <w:tab w:val="left" w:pos="142"/>
        </w:tabs>
        <w:ind w:left="663" w:hangingChars="300" w:hanging="663"/>
        <w:rPr>
          <w:rFonts w:asciiTheme="minorEastAsia" w:hAnsiTheme="minorEastAsia"/>
          <w:b/>
          <w:sz w:val="22"/>
        </w:rPr>
      </w:pPr>
    </w:p>
    <w:p w:rsidR="00A21AAA" w:rsidRDefault="00A21AAA" w:rsidP="00A21AAA">
      <w:pPr>
        <w:tabs>
          <w:tab w:val="left" w:pos="142"/>
        </w:tabs>
        <w:ind w:left="663" w:hangingChars="300" w:hanging="663"/>
        <w:rPr>
          <w:rFonts w:asciiTheme="minorEastAsia" w:hAnsiTheme="minorEastAsia"/>
          <w:b/>
          <w:sz w:val="22"/>
        </w:rPr>
      </w:pPr>
    </w:p>
    <w:p w:rsidR="00A21AAA" w:rsidRDefault="00A21AAA" w:rsidP="00A21AAA">
      <w:pPr>
        <w:tabs>
          <w:tab w:val="left" w:pos="142"/>
        </w:tabs>
        <w:ind w:left="663" w:hangingChars="300" w:hanging="663"/>
        <w:rPr>
          <w:rFonts w:asciiTheme="minorEastAsia" w:hAnsiTheme="minorEastAsia"/>
          <w:b/>
          <w:sz w:val="22"/>
        </w:rPr>
      </w:pPr>
    </w:p>
    <w:p w:rsidR="00A50618" w:rsidRPr="004111EE" w:rsidRDefault="00A50618" w:rsidP="004111EE">
      <w:pPr>
        <w:ind w:left="440" w:hangingChars="200" w:hanging="440"/>
        <w:rPr>
          <w:rFonts w:asciiTheme="minorEastAsia" w:hAnsiTheme="minorEastAsia"/>
          <w:sz w:val="22"/>
        </w:rPr>
      </w:pPr>
      <w:r w:rsidRPr="004111EE">
        <w:rPr>
          <w:rFonts w:asciiTheme="minorEastAsia" w:hAnsiTheme="minorEastAsia" w:hint="eastAsia"/>
          <w:sz w:val="22"/>
        </w:rPr>
        <w:t>（３）</w:t>
      </w:r>
      <w:r w:rsidR="00AE6991" w:rsidRPr="004111EE">
        <w:rPr>
          <w:rFonts w:asciiTheme="minorEastAsia" w:hAnsiTheme="minorEastAsia" w:hint="eastAsia"/>
          <w:sz w:val="22"/>
        </w:rPr>
        <w:t>身分証明書の携帯等</w:t>
      </w:r>
      <w:r w:rsidRPr="004111EE">
        <w:rPr>
          <w:rFonts w:asciiTheme="minorEastAsia" w:hAnsiTheme="minorEastAsia" w:hint="eastAsia"/>
          <w:sz w:val="22"/>
        </w:rPr>
        <w:t>（法第３３条第１項、規則第１４９条の６）</w:t>
      </w:r>
    </w:p>
    <w:p w:rsidR="00A50618" w:rsidRPr="004111EE" w:rsidRDefault="00A50618" w:rsidP="004111EE">
      <w:pPr>
        <w:ind w:left="660" w:hangingChars="300" w:hanging="660"/>
        <w:rPr>
          <w:rFonts w:asciiTheme="minorEastAsia" w:hAnsiTheme="minorEastAsia"/>
          <w:sz w:val="22"/>
        </w:rPr>
      </w:pPr>
      <w:r w:rsidRPr="004111EE">
        <w:rPr>
          <w:rFonts w:asciiTheme="minorEastAsia" w:hAnsiTheme="minorEastAsia" w:hint="eastAsia"/>
          <w:sz w:val="22"/>
        </w:rPr>
        <w:t xml:space="preserve">　　　</w:t>
      </w:r>
      <w:r w:rsidR="00AE6991" w:rsidRPr="004111EE">
        <w:rPr>
          <w:rFonts w:asciiTheme="minorEastAsia" w:hAnsiTheme="minorEastAsia" w:hint="eastAsia"/>
          <w:sz w:val="22"/>
        </w:rPr>
        <w:t>配置販売に従事するときは、必ず</w:t>
      </w:r>
      <w:r w:rsidR="00EC01F3" w:rsidRPr="004111EE">
        <w:rPr>
          <w:rFonts w:asciiTheme="minorEastAsia" w:hAnsiTheme="minorEastAsia" w:hint="eastAsia"/>
          <w:sz w:val="22"/>
        </w:rPr>
        <w:t>都道府県</w:t>
      </w:r>
      <w:r w:rsidR="00AE6991" w:rsidRPr="004111EE">
        <w:rPr>
          <w:rFonts w:asciiTheme="minorEastAsia" w:hAnsiTheme="minorEastAsia" w:hint="eastAsia"/>
          <w:sz w:val="22"/>
        </w:rPr>
        <w:t>知事が発行した</w:t>
      </w:r>
      <w:r w:rsidR="00AE6991" w:rsidRPr="004111EE">
        <w:rPr>
          <w:rFonts w:asciiTheme="minorEastAsia" w:hAnsiTheme="minorEastAsia" w:hint="eastAsia"/>
          <w:b/>
          <w:sz w:val="22"/>
        </w:rPr>
        <w:t>身分証明書</w:t>
      </w:r>
      <w:r w:rsidR="00AE6991" w:rsidRPr="004111EE">
        <w:rPr>
          <w:rFonts w:asciiTheme="minorEastAsia" w:hAnsiTheme="minorEastAsia" w:hint="eastAsia"/>
          <w:sz w:val="22"/>
        </w:rPr>
        <w:t>を携帯してください。また、</w:t>
      </w:r>
      <w:r w:rsidRPr="004111EE">
        <w:rPr>
          <w:rFonts w:asciiTheme="minorEastAsia" w:hAnsiTheme="minorEastAsia" w:hint="eastAsia"/>
          <w:sz w:val="22"/>
        </w:rPr>
        <w:t>薬剤師、登録販売者又は一般従事者であることが容易に判別できるように名札を着用し</w:t>
      </w:r>
      <w:r w:rsidR="00AE6991" w:rsidRPr="004111EE">
        <w:rPr>
          <w:rFonts w:asciiTheme="minorEastAsia" w:hAnsiTheme="minorEastAsia" w:hint="eastAsia"/>
          <w:sz w:val="22"/>
        </w:rPr>
        <w:t>てください。</w:t>
      </w:r>
    </w:p>
    <w:p w:rsidR="00B57690" w:rsidRPr="004111EE" w:rsidRDefault="008F3180" w:rsidP="00B57690">
      <w:pPr>
        <w:tabs>
          <w:tab w:val="left" w:pos="142"/>
        </w:tabs>
        <w:rPr>
          <w:rFonts w:asciiTheme="minorEastAsia" w:hAnsiTheme="minorEastAsia"/>
          <w:sz w:val="22"/>
        </w:rPr>
      </w:pPr>
      <w:r w:rsidRPr="004111EE">
        <w:rPr>
          <w:rFonts w:asciiTheme="minorEastAsia" w:hAnsiTheme="minorEastAsia" w:hint="eastAsia"/>
          <w:sz w:val="22"/>
        </w:rPr>
        <w:t>（</w:t>
      </w:r>
      <w:r w:rsidR="00A50618" w:rsidRPr="004111EE">
        <w:rPr>
          <w:rFonts w:asciiTheme="minorEastAsia" w:hAnsiTheme="minorEastAsia" w:hint="eastAsia"/>
          <w:sz w:val="22"/>
        </w:rPr>
        <w:t>４</w:t>
      </w:r>
      <w:r w:rsidRPr="004111EE">
        <w:rPr>
          <w:rFonts w:asciiTheme="minorEastAsia" w:hAnsiTheme="minorEastAsia" w:hint="eastAsia"/>
          <w:sz w:val="22"/>
        </w:rPr>
        <w:t>）連絡先</w:t>
      </w:r>
      <w:r w:rsidR="009E7753" w:rsidRPr="004111EE">
        <w:rPr>
          <w:rFonts w:asciiTheme="minorEastAsia" w:hAnsiTheme="minorEastAsia" w:hint="eastAsia"/>
          <w:sz w:val="22"/>
        </w:rPr>
        <w:t>（</w:t>
      </w:r>
      <w:r w:rsidR="00A50618" w:rsidRPr="004111EE">
        <w:rPr>
          <w:rFonts w:asciiTheme="minorEastAsia" w:hAnsiTheme="minorEastAsia" w:hint="eastAsia"/>
          <w:sz w:val="22"/>
        </w:rPr>
        <w:t>規</w:t>
      </w:r>
      <w:r w:rsidR="009E7753" w:rsidRPr="004111EE">
        <w:rPr>
          <w:rFonts w:asciiTheme="minorEastAsia" w:hAnsiTheme="minorEastAsia" w:hint="eastAsia"/>
          <w:sz w:val="22"/>
        </w:rPr>
        <w:t>則第１４９条の５第５項）</w:t>
      </w:r>
    </w:p>
    <w:p w:rsidR="008F3180" w:rsidRPr="004111EE" w:rsidRDefault="008F3180" w:rsidP="004111EE">
      <w:pPr>
        <w:tabs>
          <w:tab w:val="left" w:pos="142"/>
        </w:tabs>
        <w:ind w:left="663" w:hangingChars="300" w:hanging="663"/>
        <w:rPr>
          <w:rFonts w:asciiTheme="minorEastAsia" w:hAnsiTheme="minorEastAsia"/>
          <w:sz w:val="22"/>
        </w:rPr>
      </w:pPr>
      <w:r w:rsidRPr="004111EE">
        <w:rPr>
          <w:rFonts w:asciiTheme="minorEastAsia" w:hAnsiTheme="minorEastAsia" w:hint="eastAsia"/>
          <w:b/>
          <w:sz w:val="22"/>
        </w:rPr>
        <w:t xml:space="preserve">　　　</w:t>
      </w:r>
      <w:r w:rsidRPr="004111EE">
        <w:rPr>
          <w:rFonts w:asciiTheme="minorEastAsia" w:hAnsiTheme="minorEastAsia" w:hint="eastAsia"/>
          <w:sz w:val="22"/>
        </w:rPr>
        <w:t>医薬品を配置した場合、配置先の連絡先を書面に記載し、</w:t>
      </w:r>
      <w:r w:rsidR="00EC01F3" w:rsidRPr="004111EE">
        <w:rPr>
          <w:rFonts w:asciiTheme="minorEastAsia" w:hAnsiTheme="minorEastAsia" w:hint="eastAsia"/>
          <w:sz w:val="22"/>
        </w:rPr>
        <w:t>保存</w:t>
      </w:r>
      <w:r w:rsidRPr="004111EE">
        <w:rPr>
          <w:rFonts w:asciiTheme="minorEastAsia" w:hAnsiTheme="minorEastAsia" w:hint="eastAsia"/>
          <w:sz w:val="22"/>
        </w:rPr>
        <w:t>するよう努めてください。</w:t>
      </w:r>
    </w:p>
    <w:p w:rsidR="009E7753" w:rsidRPr="004111EE" w:rsidRDefault="009E7753" w:rsidP="00B57690">
      <w:pPr>
        <w:tabs>
          <w:tab w:val="left" w:pos="142"/>
        </w:tabs>
        <w:rPr>
          <w:rFonts w:asciiTheme="minorEastAsia" w:hAnsiTheme="minorEastAsia"/>
          <w:sz w:val="22"/>
        </w:rPr>
      </w:pPr>
      <w:r w:rsidRPr="004111EE">
        <w:rPr>
          <w:rFonts w:asciiTheme="minorEastAsia" w:hAnsiTheme="minorEastAsia" w:hint="eastAsia"/>
          <w:sz w:val="22"/>
        </w:rPr>
        <w:t>（</w:t>
      </w:r>
      <w:r w:rsidR="00A50618" w:rsidRPr="004111EE">
        <w:rPr>
          <w:rFonts w:asciiTheme="minorEastAsia" w:hAnsiTheme="minorEastAsia" w:hint="eastAsia"/>
          <w:sz w:val="22"/>
        </w:rPr>
        <w:t>５</w:t>
      </w:r>
      <w:r w:rsidRPr="004111EE">
        <w:rPr>
          <w:rFonts w:asciiTheme="minorEastAsia" w:hAnsiTheme="minorEastAsia" w:hint="eastAsia"/>
          <w:sz w:val="22"/>
        </w:rPr>
        <w:t>）管理帳簿（</w:t>
      </w:r>
      <w:r w:rsidR="00A50618" w:rsidRPr="004111EE">
        <w:rPr>
          <w:rFonts w:asciiTheme="minorEastAsia" w:hAnsiTheme="minorEastAsia" w:hint="eastAsia"/>
          <w:sz w:val="22"/>
        </w:rPr>
        <w:t>規</w:t>
      </w:r>
      <w:r w:rsidRPr="004111EE">
        <w:rPr>
          <w:rFonts w:asciiTheme="minorEastAsia" w:hAnsiTheme="minorEastAsia" w:hint="eastAsia"/>
          <w:sz w:val="22"/>
        </w:rPr>
        <w:t>則第１４９条の４）</w:t>
      </w:r>
    </w:p>
    <w:p w:rsidR="009E7753" w:rsidRPr="004111EE" w:rsidRDefault="009E7753" w:rsidP="004111EE">
      <w:pPr>
        <w:tabs>
          <w:tab w:val="left" w:pos="142"/>
        </w:tabs>
        <w:ind w:left="663" w:hangingChars="300" w:hanging="663"/>
        <w:rPr>
          <w:rFonts w:asciiTheme="majorEastAsia" w:eastAsiaTheme="majorEastAsia" w:hAnsiTheme="majorEastAsia"/>
          <w:sz w:val="22"/>
        </w:rPr>
      </w:pPr>
      <w:r w:rsidRPr="004111EE">
        <w:rPr>
          <w:rFonts w:asciiTheme="minorEastAsia" w:hAnsiTheme="minorEastAsia" w:hint="eastAsia"/>
          <w:b/>
          <w:sz w:val="22"/>
        </w:rPr>
        <w:t xml:space="preserve">　　　</w:t>
      </w:r>
      <w:r w:rsidRPr="004111EE">
        <w:rPr>
          <w:rFonts w:asciiTheme="minorEastAsia" w:hAnsiTheme="minorEastAsia" w:hint="eastAsia"/>
          <w:sz w:val="22"/>
        </w:rPr>
        <w:t>区域の管理に関する帳簿を備え、区域管理者</w:t>
      </w:r>
      <w:r w:rsidR="00630BBB" w:rsidRPr="004111EE">
        <w:rPr>
          <w:rFonts w:asciiTheme="minorEastAsia" w:hAnsiTheme="minorEastAsia" w:hint="eastAsia"/>
          <w:sz w:val="22"/>
        </w:rPr>
        <w:t>が</w:t>
      </w:r>
      <w:r w:rsidRPr="004111EE">
        <w:rPr>
          <w:rFonts w:asciiTheme="minorEastAsia" w:hAnsiTheme="minorEastAsia" w:hint="eastAsia"/>
          <w:sz w:val="22"/>
        </w:rPr>
        <w:t>、不良品の処理その他当該区域の管理に関する</w:t>
      </w:r>
      <w:r w:rsidR="00630BBB" w:rsidRPr="004111EE">
        <w:rPr>
          <w:rFonts w:asciiTheme="minorEastAsia" w:hAnsiTheme="minorEastAsia" w:hint="eastAsia"/>
          <w:sz w:val="22"/>
        </w:rPr>
        <w:t>事項を記載してください。最終記載の日から３年間保管してください。</w:t>
      </w:r>
    </w:p>
    <w:tbl>
      <w:tblPr>
        <w:tblW w:w="9126" w:type="dxa"/>
        <w:tblInd w:w="1038" w:type="dxa"/>
        <w:tblCellMar>
          <w:left w:w="99" w:type="dxa"/>
          <w:right w:w="99" w:type="dxa"/>
        </w:tblCellMar>
        <w:tblLook w:val="0000" w:firstRow="0" w:lastRow="0" w:firstColumn="0" w:lastColumn="0" w:noHBand="0" w:noVBand="0"/>
      </w:tblPr>
      <w:tblGrid>
        <w:gridCol w:w="866"/>
        <w:gridCol w:w="1701"/>
        <w:gridCol w:w="4007"/>
        <w:gridCol w:w="1134"/>
        <w:gridCol w:w="1418"/>
      </w:tblGrid>
      <w:tr w:rsidR="00DA676C" w:rsidRPr="00DA676C" w:rsidTr="005119E3">
        <w:trPr>
          <w:trHeight w:val="285"/>
        </w:trPr>
        <w:tc>
          <w:tcPr>
            <w:tcW w:w="2567" w:type="dxa"/>
            <w:gridSpan w:val="2"/>
            <w:tcBorders>
              <w:top w:val="nil"/>
              <w:left w:val="nil"/>
              <w:bottom w:val="nil"/>
              <w:right w:val="nil"/>
            </w:tcBorders>
            <w:shd w:val="clear" w:color="auto" w:fill="auto"/>
            <w:noWrap/>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管理に関する帳簿様式例</w:t>
            </w:r>
          </w:p>
        </w:tc>
        <w:tc>
          <w:tcPr>
            <w:tcW w:w="4007" w:type="dxa"/>
            <w:tcBorders>
              <w:top w:val="nil"/>
              <w:left w:val="nil"/>
              <w:bottom w:val="nil"/>
              <w:right w:val="nil"/>
            </w:tcBorders>
            <w:shd w:val="clear" w:color="auto" w:fill="auto"/>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p>
        </w:tc>
        <w:tc>
          <w:tcPr>
            <w:tcW w:w="1134" w:type="dxa"/>
            <w:tcBorders>
              <w:top w:val="nil"/>
              <w:left w:val="nil"/>
              <w:bottom w:val="nil"/>
              <w:right w:val="nil"/>
            </w:tcBorders>
            <w:shd w:val="clear" w:color="auto" w:fill="auto"/>
            <w:noWrap/>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p>
        </w:tc>
        <w:tc>
          <w:tcPr>
            <w:tcW w:w="1418" w:type="dxa"/>
            <w:tcBorders>
              <w:top w:val="nil"/>
              <w:left w:val="nil"/>
              <w:bottom w:val="nil"/>
              <w:right w:val="nil"/>
            </w:tcBorders>
            <w:shd w:val="clear" w:color="auto" w:fill="auto"/>
            <w:noWrap/>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p>
        </w:tc>
      </w:tr>
      <w:tr w:rsidR="00DA676C" w:rsidRPr="00DA676C" w:rsidTr="005119E3">
        <w:trPr>
          <w:trHeight w:val="499"/>
        </w:trPr>
        <w:tc>
          <w:tcPr>
            <w:tcW w:w="866" w:type="dxa"/>
            <w:tcBorders>
              <w:top w:val="single" w:sz="8" w:space="0" w:color="auto"/>
              <w:left w:val="single" w:sz="8" w:space="0" w:color="auto"/>
              <w:bottom w:val="single" w:sz="4" w:space="0" w:color="auto"/>
              <w:right w:val="single" w:sz="4" w:space="0" w:color="auto"/>
            </w:tcBorders>
            <w:shd w:val="clear" w:color="auto" w:fill="auto"/>
            <w:noWrap/>
            <w:vAlign w:val="center"/>
          </w:tcPr>
          <w:p w:rsidR="00DA676C" w:rsidRPr="00DA676C" w:rsidRDefault="00DA676C" w:rsidP="00DA676C">
            <w:pPr>
              <w:widowControl/>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年月日</w:t>
            </w: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DA676C" w:rsidRPr="00DA676C" w:rsidRDefault="00DA676C"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点検項目</w:t>
            </w:r>
          </w:p>
        </w:tc>
        <w:tc>
          <w:tcPr>
            <w:tcW w:w="4007" w:type="dxa"/>
            <w:tcBorders>
              <w:top w:val="single" w:sz="8" w:space="0" w:color="auto"/>
              <w:left w:val="nil"/>
              <w:bottom w:val="single" w:sz="4" w:space="0" w:color="auto"/>
              <w:right w:val="single" w:sz="4" w:space="0" w:color="auto"/>
            </w:tcBorders>
            <w:shd w:val="clear" w:color="auto" w:fill="auto"/>
            <w:vAlign w:val="center"/>
          </w:tcPr>
          <w:p w:rsidR="00DA676C" w:rsidRPr="00DA676C" w:rsidRDefault="00DA676C"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管理事項</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DA676C" w:rsidRPr="00DA676C" w:rsidRDefault="00DA676C"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チェック欄</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DA676C" w:rsidRPr="00DA676C" w:rsidRDefault="00DA676C"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特記事項</w:t>
            </w:r>
          </w:p>
        </w:tc>
      </w:tr>
      <w:tr w:rsidR="004F0FD5" w:rsidRPr="00DA676C" w:rsidTr="00256B41">
        <w:trPr>
          <w:trHeight w:val="235"/>
        </w:trPr>
        <w:tc>
          <w:tcPr>
            <w:tcW w:w="866"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tcPr>
          <w:p w:rsidR="004F0FD5" w:rsidRPr="00DA676C" w:rsidRDefault="004F0FD5" w:rsidP="00DA676C">
            <w:pPr>
              <w:widowControl/>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年　　月　　日</w:t>
            </w:r>
          </w:p>
        </w:tc>
        <w:tc>
          <w:tcPr>
            <w:tcW w:w="1701" w:type="dxa"/>
            <w:vMerge w:val="restart"/>
            <w:tcBorders>
              <w:top w:val="nil"/>
              <w:left w:val="nil"/>
              <w:right w:val="single" w:sz="4" w:space="0" w:color="auto"/>
            </w:tcBorders>
            <w:shd w:val="clear" w:color="auto" w:fill="auto"/>
            <w:noWrap/>
            <w:vAlign w:val="center"/>
          </w:tcPr>
          <w:p w:rsidR="004F0FD5" w:rsidRPr="00DA676C" w:rsidRDefault="004F0FD5" w:rsidP="004F0FD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１医薬品の保管管理</w:t>
            </w:r>
          </w:p>
        </w:tc>
        <w:tc>
          <w:tcPr>
            <w:tcW w:w="4007" w:type="dxa"/>
            <w:vMerge w:val="restart"/>
            <w:tcBorders>
              <w:top w:val="nil"/>
              <w:left w:val="nil"/>
              <w:right w:val="single" w:sz="4" w:space="0" w:color="auto"/>
            </w:tcBorders>
            <w:shd w:val="clear" w:color="auto" w:fill="auto"/>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冷暗、遮光、温度管理、返品、先入れ、先出し</w:t>
            </w:r>
          </w:p>
          <w:p w:rsidR="004F0FD5" w:rsidRDefault="004F0FD5" w:rsidP="004F0FD5">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変質、変色、異物混入、汚損、破損、期限切れ、</w:t>
            </w:r>
          </w:p>
          <w:p w:rsidR="004F0FD5" w:rsidRPr="00DA676C" w:rsidRDefault="004F0FD5" w:rsidP="004F0FD5">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封の破損、その他</w:t>
            </w:r>
          </w:p>
        </w:tc>
        <w:tc>
          <w:tcPr>
            <w:tcW w:w="1134" w:type="dxa"/>
            <w:tcBorders>
              <w:top w:val="nil"/>
              <w:left w:val="nil"/>
              <w:bottom w:val="single" w:sz="4" w:space="0" w:color="auto"/>
              <w:right w:val="single" w:sz="4" w:space="0" w:color="auto"/>
            </w:tcBorders>
            <w:shd w:val="clear" w:color="auto" w:fill="auto"/>
            <w:noWrap/>
            <w:vAlign w:val="center"/>
          </w:tcPr>
          <w:p w:rsidR="004F0FD5" w:rsidRPr="00DA676C" w:rsidRDefault="004F0FD5"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適・否</w:t>
            </w:r>
          </w:p>
        </w:tc>
        <w:tc>
          <w:tcPr>
            <w:tcW w:w="1418" w:type="dxa"/>
            <w:tcBorders>
              <w:top w:val="nil"/>
              <w:left w:val="nil"/>
              <w:bottom w:val="single" w:sz="4" w:space="0" w:color="auto"/>
              <w:right w:val="single" w:sz="8" w:space="0" w:color="auto"/>
            </w:tcBorders>
            <w:shd w:val="clear" w:color="auto" w:fill="auto"/>
            <w:noWrap/>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 xml:space="preserve">　</w:t>
            </w:r>
          </w:p>
        </w:tc>
      </w:tr>
      <w:tr w:rsidR="004F0FD5" w:rsidRPr="00DA676C" w:rsidTr="00256B41">
        <w:trPr>
          <w:trHeight w:val="260"/>
        </w:trPr>
        <w:tc>
          <w:tcPr>
            <w:tcW w:w="866" w:type="dxa"/>
            <w:vMerge/>
            <w:tcBorders>
              <w:top w:val="nil"/>
              <w:left w:val="single" w:sz="8" w:space="0" w:color="auto"/>
              <w:bottom w:val="single" w:sz="8" w:space="0" w:color="000000"/>
              <w:right w:val="single" w:sz="4" w:space="0" w:color="auto"/>
            </w:tcBorders>
            <w:vAlign w:val="center"/>
          </w:tcPr>
          <w:p w:rsidR="004F0FD5" w:rsidRPr="00DA676C" w:rsidRDefault="004F0FD5" w:rsidP="00DA676C">
            <w:pPr>
              <w:widowControl/>
              <w:jc w:val="left"/>
              <w:rPr>
                <w:rFonts w:ascii="ＭＳ Ｐゴシック" w:eastAsia="ＭＳ Ｐゴシック" w:hAnsi="ＭＳ Ｐゴシック" w:cs="ＭＳ Ｐゴシック"/>
                <w:kern w:val="0"/>
                <w:sz w:val="16"/>
                <w:szCs w:val="16"/>
              </w:rPr>
            </w:pPr>
          </w:p>
        </w:tc>
        <w:tc>
          <w:tcPr>
            <w:tcW w:w="1701" w:type="dxa"/>
            <w:vMerge/>
            <w:tcBorders>
              <w:left w:val="nil"/>
              <w:right w:val="single" w:sz="4" w:space="0" w:color="auto"/>
            </w:tcBorders>
            <w:shd w:val="clear" w:color="auto" w:fill="auto"/>
            <w:noWrap/>
            <w:vAlign w:val="center"/>
          </w:tcPr>
          <w:p w:rsidR="004F0FD5" w:rsidRPr="00DA676C" w:rsidRDefault="004F0FD5" w:rsidP="00DA676C">
            <w:pPr>
              <w:spacing w:line="240" w:lineRule="exact"/>
              <w:jc w:val="left"/>
              <w:rPr>
                <w:rFonts w:ascii="ＭＳ Ｐゴシック" w:eastAsia="ＭＳ Ｐゴシック" w:hAnsi="ＭＳ Ｐゴシック" w:cs="ＭＳ Ｐゴシック"/>
                <w:kern w:val="0"/>
                <w:sz w:val="16"/>
                <w:szCs w:val="16"/>
              </w:rPr>
            </w:pPr>
          </w:p>
        </w:tc>
        <w:tc>
          <w:tcPr>
            <w:tcW w:w="4007" w:type="dxa"/>
            <w:vMerge/>
            <w:tcBorders>
              <w:left w:val="nil"/>
              <w:right w:val="single" w:sz="4" w:space="0" w:color="auto"/>
            </w:tcBorders>
            <w:shd w:val="clear" w:color="auto" w:fill="auto"/>
            <w:vAlign w:val="center"/>
          </w:tcPr>
          <w:p w:rsidR="004F0FD5" w:rsidRPr="00DA676C" w:rsidRDefault="004F0FD5" w:rsidP="00DA676C">
            <w:pPr>
              <w:spacing w:line="240" w:lineRule="exact"/>
              <w:jc w:val="left"/>
              <w:rPr>
                <w:rFonts w:ascii="ＭＳ Ｐゴシック" w:eastAsia="ＭＳ Ｐゴシック" w:hAnsi="ＭＳ Ｐゴシック"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F0FD5" w:rsidRPr="00DA676C" w:rsidRDefault="004F0FD5"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適・否</w:t>
            </w:r>
          </w:p>
        </w:tc>
        <w:tc>
          <w:tcPr>
            <w:tcW w:w="1418" w:type="dxa"/>
            <w:tcBorders>
              <w:top w:val="nil"/>
              <w:left w:val="nil"/>
              <w:bottom w:val="single" w:sz="4" w:space="0" w:color="auto"/>
              <w:right w:val="single" w:sz="8" w:space="0" w:color="auto"/>
            </w:tcBorders>
            <w:shd w:val="clear" w:color="auto" w:fill="auto"/>
            <w:noWrap/>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 xml:space="preserve">　</w:t>
            </w:r>
          </w:p>
        </w:tc>
      </w:tr>
      <w:tr w:rsidR="004F0FD5" w:rsidRPr="00DA676C" w:rsidTr="004F0FD5">
        <w:trPr>
          <w:trHeight w:val="389"/>
        </w:trPr>
        <w:tc>
          <w:tcPr>
            <w:tcW w:w="866" w:type="dxa"/>
            <w:vMerge/>
            <w:tcBorders>
              <w:top w:val="nil"/>
              <w:left w:val="single" w:sz="8" w:space="0" w:color="auto"/>
              <w:bottom w:val="single" w:sz="8" w:space="0" w:color="000000"/>
              <w:right w:val="single" w:sz="4" w:space="0" w:color="auto"/>
            </w:tcBorders>
            <w:vAlign w:val="center"/>
          </w:tcPr>
          <w:p w:rsidR="004F0FD5" w:rsidRPr="00DA676C" w:rsidRDefault="004F0FD5" w:rsidP="00DA676C">
            <w:pPr>
              <w:widowControl/>
              <w:jc w:val="left"/>
              <w:rPr>
                <w:rFonts w:ascii="ＭＳ Ｐゴシック" w:eastAsia="ＭＳ Ｐゴシック" w:hAnsi="ＭＳ Ｐゴシック" w:cs="ＭＳ Ｐゴシック"/>
                <w:kern w:val="0"/>
                <w:sz w:val="16"/>
                <w:szCs w:val="16"/>
              </w:rPr>
            </w:pPr>
          </w:p>
        </w:tc>
        <w:tc>
          <w:tcPr>
            <w:tcW w:w="1701" w:type="dxa"/>
            <w:vMerge/>
            <w:tcBorders>
              <w:left w:val="nil"/>
              <w:bottom w:val="single" w:sz="4" w:space="0" w:color="auto"/>
              <w:right w:val="single" w:sz="4" w:space="0" w:color="auto"/>
            </w:tcBorders>
            <w:shd w:val="clear" w:color="auto" w:fill="auto"/>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p>
        </w:tc>
        <w:tc>
          <w:tcPr>
            <w:tcW w:w="4007" w:type="dxa"/>
            <w:vMerge/>
            <w:tcBorders>
              <w:left w:val="nil"/>
              <w:bottom w:val="single" w:sz="4" w:space="0" w:color="auto"/>
              <w:right w:val="single" w:sz="4" w:space="0" w:color="auto"/>
            </w:tcBorders>
            <w:shd w:val="clear" w:color="auto" w:fill="auto"/>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F0FD5" w:rsidRPr="00DA676C" w:rsidRDefault="004F0FD5"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適・否</w:t>
            </w:r>
          </w:p>
        </w:tc>
        <w:tc>
          <w:tcPr>
            <w:tcW w:w="1418" w:type="dxa"/>
            <w:tcBorders>
              <w:top w:val="nil"/>
              <w:left w:val="nil"/>
              <w:bottom w:val="single" w:sz="4" w:space="0" w:color="auto"/>
              <w:right w:val="single" w:sz="8" w:space="0" w:color="auto"/>
            </w:tcBorders>
            <w:shd w:val="clear" w:color="auto" w:fill="auto"/>
            <w:noWrap/>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 xml:space="preserve">　</w:t>
            </w:r>
          </w:p>
        </w:tc>
      </w:tr>
      <w:tr w:rsidR="00DA676C" w:rsidRPr="00DA676C" w:rsidTr="005119E3">
        <w:trPr>
          <w:trHeight w:val="256"/>
        </w:trPr>
        <w:tc>
          <w:tcPr>
            <w:tcW w:w="866" w:type="dxa"/>
            <w:vMerge/>
            <w:tcBorders>
              <w:top w:val="nil"/>
              <w:left w:val="single" w:sz="8" w:space="0" w:color="auto"/>
              <w:bottom w:val="single" w:sz="8" w:space="0" w:color="000000"/>
              <w:right w:val="single" w:sz="4" w:space="0" w:color="auto"/>
            </w:tcBorders>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DA676C"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w:t>
            </w:r>
            <w:r w:rsidR="00DA676C" w:rsidRPr="00DA676C">
              <w:rPr>
                <w:rFonts w:ascii="ＭＳ Ｐゴシック" w:eastAsia="ＭＳ Ｐゴシック" w:hAnsi="ＭＳ Ｐゴシック" w:cs="ＭＳ Ｐゴシック" w:hint="eastAsia"/>
                <w:kern w:val="0"/>
                <w:sz w:val="16"/>
                <w:szCs w:val="16"/>
              </w:rPr>
              <w:t>記録類・保存書類</w:t>
            </w:r>
          </w:p>
        </w:tc>
        <w:tc>
          <w:tcPr>
            <w:tcW w:w="4007" w:type="dxa"/>
            <w:tcBorders>
              <w:top w:val="nil"/>
              <w:left w:val="nil"/>
              <w:bottom w:val="single" w:sz="4" w:space="0" w:color="auto"/>
              <w:right w:val="single" w:sz="4" w:space="0" w:color="auto"/>
            </w:tcBorders>
            <w:shd w:val="clear" w:color="auto" w:fill="auto"/>
            <w:vAlign w:val="center"/>
          </w:tcPr>
          <w:p w:rsidR="00DA676C" w:rsidRPr="00DA676C" w:rsidRDefault="005119E3" w:rsidP="005119E3">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譲受配置</w:t>
            </w:r>
            <w:r w:rsidR="00DA676C" w:rsidRPr="00DA676C">
              <w:rPr>
                <w:rFonts w:ascii="ＭＳ Ｐゴシック" w:eastAsia="ＭＳ Ｐゴシック" w:hAnsi="ＭＳ Ｐゴシック" w:cs="ＭＳ Ｐゴシック" w:hint="eastAsia"/>
                <w:kern w:val="0"/>
                <w:sz w:val="16"/>
                <w:szCs w:val="16"/>
              </w:rPr>
              <w:t>、管理帳簿、自己点検表、その他</w:t>
            </w:r>
          </w:p>
        </w:tc>
        <w:tc>
          <w:tcPr>
            <w:tcW w:w="1134" w:type="dxa"/>
            <w:tcBorders>
              <w:top w:val="nil"/>
              <w:left w:val="nil"/>
              <w:bottom w:val="single" w:sz="4" w:space="0" w:color="auto"/>
              <w:right w:val="single" w:sz="4" w:space="0" w:color="auto"/>
            </w:tcBorders>
            <w:shd w:val="clear" w:color="auto" w:fill="auto"/>
            <w:noWrap/>
            <w:vAlign w:val="center"/>
          </w:tcPr>
          <w:p w:rsidR="00DA676C" w:rsidRPr="00DA676C" w:rsidRDefault="00DA676C"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適・否</w:t>
            </w:r>
          </w:p>
        </w:tc>
        <w:tc>
          <w:tcPr>
            <w:tcW w:w="1418" w:type="dxa"/>
            <w:tcBorders>
              <w:top w:val="nil"/>
              <w:left w:val="nil"/>
              <w:bottom w:val="single" w:sz="4" w:space="0" w:color="auto"/>
              <w:right w:val="single" w:sz="8" w:space="0" w:color="auto"/>
            </w:tcBorders>
            <w:shd w:val="clear" w:color="auto" w:fill="auto"/>
            <w:noWrap/>
            <w:vAlign w:val="center"/>
          </w:tcPr>
          <w:p w:rsidR="00DA676C" w:rsidRPr="00DA676C" w:rsidRDefault="00DA676C" w:rsidP="00DA676C">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 xml:space="preserve">　</w:t>
            </w:r>
          </w:p>
        </w:tc>
      </w:tr>
      <w:tr w:rsidR="004F0FD5" w:rsidRPr="00DA676C" w:rsidTr="005119E3">
        <w:trPr>
          <w:trHeight w:val="256"/>
        </w:trPr>
        <w:tc>
          <w:tcPr>
            <w:tcW w:w="866" w:type="dxa"/>
            <w:vMerge/>
            <w:tcBorders>
              <w:top w:val="nil"/>
              <w:left w:val="single" w:sz="8" w:space="0" w:color="auto"/>
              <w:bottom w:val="single" w:sz="8" w:space="0" w:color="000000"/>
              <w:right w:val="single" w:sz="4" w:space="0" w:color="auto"/>
            </w:tcBorders>
            <w:vAlign w:val="center"/>
          </w:tcPr>
          <w:p w:rsidR="004F0FD5" w:rsidRPr="00DA676C" w:rsidRDefault="004F0FD5" w:rsidP="00DA676C">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4F0FD5" w:rsidRDefault="004F0FD5" w:rsidP="00264C5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３情報提供</w:t>
            </w:r>
          </w:p>
        </w:tc>
        <w:tc>
          <w:tcPr>
            <w:tcW w:w="4007" w:type="dxa"/>
            <w:tcBorders>
              <w:top w:val="nil"/>
              <w:left w:val="nil"/>
              <w:bottom w:val="single" w:sz="4" w:space="0" w:color="auto"/>
              <w:right w:val="single" w:sz="4" w:space="0" w:color="auto"/>
            </w:tcBorders>
            <w:shd w:val="clear" w:color="auto" w:fill="auto"/>
            <w:vAlign w:val="center"/>
          </w:tcPr>
          <w:p w:rsidR="004F0FD5" w:rsidRDefault="00264C52" w:rsidP="005119E3">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情報提供、相談応需</w:t>
            </w:r>
          </w:p>
        </w:tc>
        <w:tc>
          <w:tcPr>
            <w:tcW w:w="1134" w:type="dxa"/>
            <w:tcBorders>
              <w:top w:val="nil"/>
              <w:left w:val="nil"/>
              <w:bottom w:val="single" w:sz="4" w:space="0" w:color="auto"/>
              <w:right w:val="single" w:sz="4" w:space="0" w:color="auto"/>
            </w:tcBorders>
            <w:shd w:val="clear" w:color="auto" w:fill="auto"/>
            <w:noWrap/>
            <w:vAlign w:val="center"/>
          </w:tcPr>
          <w:p w:rsidR="004F0FD5" w:rsidRPr="00DA676C" w:rsidRDefault="004F0FD5" w:rsidP="00DA676C">
            <w:pPr>
              <w:widowControl/>
              <w:spacing w:line="240" w:lineRule="exact"/>
              <w:jc w:val="center"/>
              <w:rPr>
                <w:rFonts w:ascii="ＭＳ Ｐゴシック" w:eastAsia="ＭＳ Ｐゴシック" w:hAnsi="ＭＳ Ｐゴシック" w:cs="ＭＳ Ｐゴシック"/>
                <w:kern w:val="0"/>
                <w:sz w:val="16"/>
                <w:szCs w:val="16"/>
              </w:rPr>
            </w:pPr>
          </w:p>
        </w:tc>
        <w:tc>
          <w:tcPr>
            <w:tcW w:w="1418" w:type="dxa"/>
            <w:tcBorders>
              <w:top w:val="nil"/>
              <w:left w:val="nil"/>
              <w:bottom w:val="single" w:sz="4" w:space="0" w:color="auto"/>
              <w:right w:val="single" w:sz="8" w:space="0" w:color="auto"/>
            </w:tcBorders>
            <w:shd w:val="clear" w:color="auto" w:fill="auto"/>
            <w:noWrap/>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p>
        </w:tc>
      </w:tr>
      <w:tr w:rsidR="00DA676C" w:rsidRPr="00DA676C" w:rsidTr="005119E3">
        <w:trPr>
          <w:trHeight w:val="260"/>
        </w:trPr>
        <w:tc>
          <w:tcPr>
            <w:tcW w:w="866" w:type="dxa"/>
            <w:vMerge/>
            <w:tcBorders>
              <w:top w:val="nil"/>
              <w:left w:val="single" w:sz="8" w:space="0" w:color="auto"/>
              <w:bottom w:val="single" w:sz="8" w:space="0" w:color="000000"/>
              <w:right w:val="single" w:sz="4" w:space="0" w:color="auto"/>
            </w:tcBorders>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DA676C"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w:t>
            </w:r>
            <w:r w:rsidR="00DA676C" w:rsidRPr="00DA676C">
              <w:rPr>
                <w:rFonts w:ascii="ＭＳ Ｐゴシック" w:eastAsia="ＭＳ Ｐゴシック" w:hAnsi="ＭＳ Ｐゴシック" w:cs="ＭＳ Ｐゴシック" w:hint="eastAsia"/>
                <w:kern w:val="0"/>
                <w:sz w:val="16"/>
                <w:szCs w:val="16"/>
              </w:rPr>
              <w:t>情報</w:t>
            </w:r>
            <w:r>
              <w:rPr>
                <w:rFonts w:ascii="ＭＳ Ｐゴシック" w:eastAsia="ＭＳ Ｐゴシック" w:hAnsi="ＭＳ Ｐゴシック" w:cs="ＭＳ Ｐゴシック" w:hint="eastAsia"/>
                <w:kern w:val="0"/>
                <w:sz w:val="16"/>
                <w:szCs w:val="16"/>
              </w:rPr>
              <w:t>収集</w:t>
            </w:r>
          </w:p>
        </w:tc>
        <w:tc>
          <w:tcPr>
            <w:tcW w:w="4007" w:type="dxa"/>
            <w:tcBorders>
              <w:top w:val="nil"/>
              <w:left w:val="nil"/>
              <w:bottom w:val="single" w:sz="4" w:space="0" w:color="auto"/>
              <w:right w:val="single" w:sz="4" w:space="0" w:color="auto"/>
            </w:tcBorders>
            <w:shd w:val="clear" w:color="auto" w:fill="auto"/>
            <w:vAlign w:val="center"/>
          </w:tcPr>
          <w:p w:rsidR="00DA676C" w:rsidRPr="00DA676C" w:rsidRDefault="00DA676C" w:rsidP="004F0FD5">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添付文書の改訂、副作用、苦情、回収、その他</w:t>
            </w:r>
          </w:p>
        </w:tc>
        <w:tc>
          <w:tcPr>
            <w:tcW w:w="1134" w:type="dxa"/>
            <w:tcBorders>
              <w:top w:val="nil"/>
              <w:left w:val="nil"/>
              <w:bottom w:val="single" w:sz="4" w:space="0" w:color="auto"/>
              <w:right w:val="single" w:sz="4" w:space="0" w:color="auto"/>
            </w:tcBorders>
            <w:shd w:val="clear" w:color="auto" w:fill="auto"/>
            <w:noWrap/>
            <w:vAlign w:val="center"/>
          </w:tcPr>
          <w:p w:rsidR="00DA676C" w:rsidRPr="00DA676C" w:rsidRDefault="00DA676C"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適・否</w:t>
            </w:r>
          </w:p>
        </w:tc>
        <w:tc>
          <w:tcPr>
            <w:tcW w:w="1418" w:type="dxa"/>
            <w:tcBorders>
              <w:top w:val="nil"/>
              <w:left w:val="nil"/>
              <w:bottom w:val="single" w:sz="4" w:space="0" w:color="auto"/>
              <w:right w:val="single" w:sz="8" w:space="0" w:color="auto"/>
            </w:tcBorders>
            <w:shd w:val="clear" w:color="auto" w:fill="auto"/>
            <w:noWrap/>
            <w:vAlign w:val="center"/>
          </w:tcPr>
          <w:p w:rsidR="00DA676C" w:rsidRPr="00DA676C" w:rsidRDefault="00DA676C" w:rsidP="00DA676C">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 xml:space="preserve">　</w:t>
            </w:r>
          </w:p>
        </w:tc>
      </w:tr>
      <w:tr w:rsidR="004F0FD5" w:rsidRPr="00DA676C" w:rsidTr="004F0FD5">
        <w:trPr>
          <w:trHeight w:val="263"/>
        </w:trPr>
        <w:tc>
          <w:tcPr>
            <w:tcW w:w="866" w:type="dxa"/>
            <w:vMerge/>
            <w:tcBorders>
              <w:top w:val="nil"/>
              <w:left w:val="single" w:sz="8" w:space="0" w:color="auto"/>
              <w:bottom w:val="single" w:sz="8" w:space="0" w:color="000000"/>
              <w:right w:val="single" w:sz="4" w:space="0" w:color="auto"/>
            </w:tcBorders>
            <w:vAlign w:val="center"/>
          </w:tcPr>
          <w:p w:rsidR="004F0FD5" w:rsidRPr="00DA676C" w:rsidRDefault="004F0FD5" w:rsidP="00DA676C">
            <w:pPr>
              <w:widowControl/>
              <w:jc w:val="left"/>
              <w:rPr>
                <w:rFonts w:ascii="ＭＳ Ｐゴシック" w:eastAsia="ＭＳ Ｐゴシック" w:hAnsi="ＭＳ Ｐゴシック" w:cs="ＭＳ Ｐゴシック"/>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５従事者の監督</w:t>
            </w:r>
          </w:p>
        </w:tc>
        <w:tc>
          <w:tcPr>
            <w:tcW w:w="4007" w:type="dxa"/>
            <w:tcBorders>
              <w:top w:val="single" w:sz="4" w:space="0" w:color="auto"/>
              <w:left w:val="nil"/>
              <w:bottom w:val="single" w:sz="4" w:space="0" w:color="auto"/>
              <w:right w:val="single" w:sz="4" w:space="0" w:color="auto"/>
            </w:tcBorders>
            <w:shd w:val="clear" w:color="auto" w:fill="auto"/>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身分証明書携帯、</w:t>
            </w:r>
            <w:r w:rsidR="00264C52">
              <w:rPr>
                <w:rFonts w:ascii="ＭＳ Ｐゴシック" w:eastAsia="ＭＳ Ｐゴシック" w:hAnsi="ＭＳ Ｐゴシック" w:cs="ＭＳ Ｐゴシック" w:hint="eastAsia"/>
                <w:kern w:val="0"/>
                <w:sz w:val="16"/>
                <w:szCs w:val="16"/>
              </w:rPr>
              <w:t>名札、販売方法</w:t>
            </w:r>
          </w:p>
        </w:tc>
        <w:tc>
          <w:tcPr>
            <w:tcW w:w="1134" w:type="dxa"/>
            <w:tcBorders>
              <w:top w:val="nil"/>
              <w:left w:val="nil"/>
              <w:bottom w:val="single" w:sz="4" w:space="0" w:color="auto"/>
              <w:right w:val="single" w:sz="4" w:space="0" w:color="auto"/>
            </w:tcBorders>
            <w:shd w:val="clear" w:color="auto" w:fill="auto"/>
            <w:noWrap/>
            <w:vAlign w:val="center"/>
          </w:tcPr>
          <w:p w:rsidR="004F0FD5" w:rsidRPr="00DA676C" w:rsidRDefault="004F0FD5"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適・否</w:t>
            </w:r>
          </w:p>
        </w:tc>
        <w:tc>
          <w:tcPr>
            <w:tcW w:w="1418" w:type="dxa"/>
            <w:tcBorders>
              <w:top w:val="nil"/>
              <w:left w:val="nil"/>
              <w:bottom w:val="single" w:sz="4" w:space="0" w:color="auto"/>
              <w:right w:val="single" w:sz="8" w:space="0" w:color="auto"/>
            </w:tcBorders>
            <w:shd w:val="clear" w:color="auto" w:fill="auto"/>
            <w:noWrap/>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 xml:space="preserve">　</w:t>
            </w:r>
          </w:p>
        </w:tc>
      </w:tr>
      <w:tr w:rsidR="00DA676C" w:rsidRPr="00DA676C" w:rsidTr="005119E3">
        <w:trPr>
          <w:trHeight w:val="257"/>
        </w:trPr>
        <w:tc>
          <w:tcPr>
            <w:tcW w:w="866" w:type="dxa"/>
            <w:vMerge/>
            <w:tcBorders>
              <w:top w:val="nil"/>
              <w:left w:val="single" w:sz="8" w:space="0" w:color="auto"/>
              <w:bottom w:val="single" w:sz="8" w:space="0" w:color="000000"/>
              <w:right w:val="single" w:sz="4" w:space="0" w:color="auto"/>
            </w:tcBorders>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DA676C"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r w:rsidR="00DA676C" w:rsidRPr="00DA676C">
              <w:rPr>
                <w:rFonts w:ascii="ＭＳ Ｐゴシック" w:eastAsia="ＭＳ Ｐゴシック" w:hAnsi="ＭＳ Ｐゴシック" w:cs="ＭＳ Ｐゴシック" w:hint="eastAsia"/>
                <w:kern w:val="0"/>
                <w:sz w:val="16"/>
                <w:szCs w:val="16"/>
              </w:rPr>
              <w:t>その他</w:t>
            </w:r>
          </w:p>
        </w:tc>
        <w:tc>
          <w:tcPr>
            <w:tcW w:w="4007" w:type="dxa"/>
            <w:tcBorders>
              <w:top w:val="nil"/>
              <w:left w:val="nil"/>
              <w:bottom w:val="single" w:sz="4" w:space="0" w:color="auto"/>
              <w:right w:val="single" w:sz="4" w:space="0" w:color="auto"/>
            </w:tcBorders>
            <w:shd w:val="clear" w:color="auto" w:fill="auto"/>
            <w:vAlign w:val="center"/>
          </w:tcPr>
          <w:p w:rsidR="00DA676C" w:rsidRPr="00DA676C" w:rsidRDefault="00DA676C" w:rsidP="005119E3">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諸届、誇大広告、</w:t>
            </w:r>
            <w:r w:rsidR="004F0FD5">
              <w:rPr>
                <w:rFonts w:ascii="ＭＳ Ｐゴシック" w:eastAsia="ＭＳ Ｐゴシック" w:hAnsi="ＭＳ Ｐゴシック" w:cs="ＭＳ Ｐゴシック" w:hint="eastAsia"/>
                <w:kern w:val="0"/>
                <w:sz w:val="16"/>
                <w:szCs w:val="16"/>
              </w:rPr>
              <w:t>管理者意見具申、収去、</w:t>
            </w:r>
            <w:r w:rsidRPr="00DA676C">
              <w:rPr>
                <w:rFonts w:ascii="ＭＳ Ｐゴシック" w:eastAsia="ＭＳ Ｐゴシック" w:hAnsi="ＭＳ Ｐゴシック" w:cs="ＭＳ Ｐゴシック" w:hint="eastAsia"/>
                <w:kern w:val="0"/>
                <w:sz w:val="16"/>
                <w:szCs w:val="16"/>
              </w:rPr>
              <w:t>その他</w:t>
            </w:r>
          </w:p>
        </w:tc>
        <w:tc>
          <w:tcPr>
            <w:tcW w:w="1134" w:type="dxa"/>
            <w:tcBorders>
              <w:top w:val="nil"/>
              <w:left w:val="nil"/>
              <w:bottom w:val="single" w:sz="4" w:space="0" w:color="auto"/>
              <w:right w:val="single" w:sz="4" w:space="0" w:color="auto"/>
            </w:tcBorders>
            <w:shd w:val="clear" w:color="auto" w:fill="auto"/>
            <w:noWrap/>
            <w:vAlign w:val="center"/>
          </w:tcPr>
          <w:p w:rsidR="00DA676C" w:rsidRPr="00DA676C" w:rsidRDefault="00DA676C" w:rsidP="00DA676C">
            <w:pPr>
              <w:widowControl/>
              <w:spacing w:line="240" w:lineRule="exact"/>
              <w:jc w:val="center"/>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適・否</w:t>
            </w:r>
          </w:p>
        </w:tc>
        <w:tc>
          <w:tcPr>
            <w:tcW w:w="1418" w:type="dxa"/>
            <w:tcBorders>
              <w:top w:val="nil"/>
              <w:left w:val="nil"/>
              <w:bottom w:val="single" w:sz="4" w:space="0" w:color="auto"/>
              <w:right w:val="single" w:sz="8" w:space="0" w:color="auto"/>
            </w:tcBorders>
            <w:shd w:val="clear" w:color="auto" w:fill="auto"/>
            <w:noWrap/>
            <w:vAlign w:val="center"/>
          </w:tcPr>
          <w:p w:rsidR="00DA676C" w:rsidRPr="00DA676C" w:rsidRDefault="00DA676C" w:rsidP="00DA676C">
            <w:pPr>
              <w:widowControl/>
              <w:spacing w:line="240" w:lineRule="exact"/>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 xml:space="preserve">　</w:t>
            </w:r>
          </w:p>
        </w:tc>
      </w:tr>
      <w:tr w:rsidR="004F0FD5" w:rsidRPr="00DA676C" w:rsidTr="00ED6CE9">
        <w:trPr>
          <w:trHeight w:val="275"/>
        </w:trPr>
        <w:tc>
          <w:tcPr>
            <w:tcW w:w="866" w:type="dxa"/>
            <w:vMerge/>
            <w:tcBorders>
              <w:top w:val="nil"/>
              <w:left w:val="single" w:sz="8" w:space="0" w:color="auto"/>
              <w:bottom w:val="single" w:sz="8" w:space="0" w:color="000000"/>
              <w:right w:val="single" w:sz="4" w:space="0" w:color="auto"/>
            </w:tcBorders>
            <w:vAlign w:val="center"/>
          </w:tcPr>
          <w:p w:rsidR="004F0FD5" w:rsidRPr="00DA676C" w:rsidRDefault="004F0FD5" w:rsidP="00DA676C">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8" w:space="0" w:color="auto"/>
              <w:right w:val="single" w:sz="4" w:space="0" w:color="auto"/>
            </w:tcBorders>
            <w:shd w:val="clear" w:color="auto" w:fill="auto"/>
            <w:noWrap/>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確認者</w:t>
            </w:r>
          </w:p>
        </w:tc>
        <w:tc>
          <w:tcPr>
            <w:tcW w:w="6559" w:type="dxa"/>
            <w:gridSpan w:val="3"/>
            <w:tcBorders>
              <w:top w:val="nil"/>
              <w:left w:val="nil"/>
              <w:bottom w:val="single" w:sz="8" w:space="0" w:color="auto"/>
              <w:right w:val="single" w:sz="8" w:space="0" w:color="000000"/>
            </w:tcBorders>
            <w:shd w:val="clear" w:color="auto" w:fill="auto"/>
            <w:vAlign w:val="center"/>
          </w:tcPr>
          <w:p w:rsidR="004F0FD5" w:rsidRPr="00DA676C" w:rsidRDefault="004F0FD5" w:rsidP="00DA676C">
            <w:pPr>
              <w:widowControl/>
              <w:spacing w:line="240" w:lineRule="exact"/>
              <w:jc w:val="left"/>
              <w:rPr>
                <w:rFonts w:ascii="ＭＳ Ｐゴシック" w:eastAsia="ＭＳ Ｐゴシック" w:hAnsi="ＭＳ Ｐゴシック" w:cs="ＭＳ Ｐゴシック"/>
                <w:kern w:val="0"/>
                <w:sz w:val="16"/>
                <w:szCs w:val="16"/>
              </w:rPr>
            </w:pPr>
          </w:p>
        </w:tc>
      </w:tr>
      <w:tr w:rsidR="00DA676C" w:rsidRPr="00DA676C" w:rsidTr="005119E3">
        <w:trPr>
          <w:trHeight w:val="270"/>
        </w:trPr>
        <w:tc>
          <w:tcPr>
            <w:tcW w:w="866" w:type="dxa"/>
            <w:tcBorders>
              <w:top w:val="nil"/>
              <w:left w:val="nil"/>
              <w:bottom w:val="nil"/>
              <w:right w:val="nil"/>
            </w:tcBorders>
            <w:shd w:val="clear" w:color="auto" w:fill="auto"/>
            <w:noWrap/>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nil"/>
              <w:right w:val="nil"/>
            </w:tcBorders>
            <w:shd w:val="clear" w:color="auto" w:fill="auto"/>
            <w:noWrap/>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p>
        </w:tc>
        <w:tc>
          <w:tcPr>
            <w:tcW w:w="4007" w:type="dxa"/>
            <w:tcBorders>
              <w:top w:val="nil"/>
              <w:left w:val="nil"/>
              <w:bottom w:val="nil"/>
              <w:right w:val="nil"/>
            </w:tcBorders>
            <w:shd w:val="clear" w:color="auto" w:fill="auto"/>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p>
        </w:tc>
        <w:tc>
          <w:tcPr>
            <w:tcW w:w="2552" w:type="dxa"/>
            <w:gridSpan w:val="2"/>
            <w:tcBorders>
              <w:top w:val="nil"/>
              <w:left w:val="nil"/>
              <w:bottom w:val="nil"/>
              <w:right w:val="nil"/>
            </w:tcBorders>
            <w:shd w:val="clear" w:color="auto" w:fill="auto"/>
            <w:noWrap/>
            <w:vAlign w:val="center"/>
          </w:tcPr>
          <w:p w:rsidR="00DA676C" w:rsidRPr="00DA676C" w:rsidRDefault="00DA676C" w:rsidP="00DA676C">
            <w:pPr>
              <w:widowControl/>
              <w:jc w:val="left"/>
              <w:rPr>
                <w:rFonts w:ascii="ＭＳ Ｐゴシック" w:eastAsia="ＭＳ Ｐゴシック" w:hAnsi="ＭＳ Ｐゴシック" w:cs="ＭＳ Ｐゴシック"/>
                <w:kern w:val="0"/>
                <w:sz w:val="16"/>
                <w:szCs w:val="16"/>
              </w:rPr>
            </w:pPr>
            <w:r w:rsidRPr="00DA676C">
              <w:rPr>
                <w:rFonts w:ascii="ＭＳ Ｐゴシック" w:eastAsia="ＭＳ Ｐゴシック" w:hAnsi="ＭＳ Ｐゴシック" w:cs="ＭＳ Ｐゴシック" w:hint="eastAsia"/>
                <w:kern w:val="0"/>
                <w:sz w:val="16"/>
                <w:szCs w:val="16"/>
              </w:rPr>
              <w:t>(最終記載日から３年間保存）</w:t>
            </w:r>
          </w:p>
        </w:tc>
      </w:tr>
    </w:tbl>
    <w:p w:rsidR="002F12B5" w:rsidRPr="00B26898" w:rsidRDefault="004111EE" w:rsidP="002F12B5">
      <w:pPr>
        <w:tabs>
          <w:tab w:val="left" w:pos="142"/>
        </w:tabs>
        <w:ind w:left="632" w:hangingChars="300" w:hanging="632"/>
        <w:rPr>
          <w:rFonts w:asciiTheme="minorEastAsia" w:hAnsiTheme="minorEastAsia"/>
          <w:b/>
          <w:sz w:val="24"/>
          <w:szCs w:val="24"/>
        </w:rPr>
      </w:pPr>
      <w:r>
        <w:rPr>
          <w:rFonts w:asciiTheme="majorEastAsia" w:eastAsiaTheme="majorEastAsia" w:hAnsiTheme="majorEastAsia"/>
          <w:b/>
        </w:rPr>
        <w:br w:type="page"/>
      </w:r>
      <w:r w:rsidR="002F12B5" w:rsidRPr="00B26898">
        <w:rPr>
          <w:rFonts w:asciiTheme="minorEastAsia" w:hAnsiTheme="minorEastAsia" w:hint="eastAsia"/>
          <w:b/>
          <w:sz w:val="24"/>
          <w:szCs w:val="24"/>
        </w:rPr>
        <w:lastRenderedPageBreak/>
        <w:t>５　医薬品の取り扱いについて</w:t>
      </w:r>
    </w:p>
    <w:p w:rsidR="002F12B5" w:rsidRPr="005119E3" w:rsidRDefault="002F12B5" w:rsidP="00BC73CD">
      <w:pPr>
        <w:pStyle w:val="aa"/>
        <w:numPr>
          <w:ilvl w:val="0"/>
          <w:numId w:val="1"/>
        </w:numPr>
        <w:tabs>
          <w:tab w:val="left" w:pos="142"/>
        </w:tabs>
        <w:ind w:leftChars="0"/>
        <w:rPr>
          <w:rFonts w:asciiTheme="minorEastAsia" w:hAnsiTheme="minorEastAsia"/>
          <w:sz w:val="22"/>
        </w:rPr>
      </w:pPr>
      <w:r w:rsidRPr="005119E3">
        <w:rPr>
          <w:rFonts w:asciiTheme="minorEastAsia" w:hAnsiTheme="minorEastAsia" w:hint="eastAsia"/>
          <w:sz w:val="22"/>
        </w:rPr>
        <w:t>医薬品を他の物と区別して保管してください。（法第５７条の２</w:t>
      </w:r>
      <w:r w:rsidR="00860A40">
        <w:rPr>
          <w:rFonts w:asciiTheme="minorEastAsia" w:hAnsiTheme="minorEastAsia" w:hint="eastAsia"/>
          <w:sz w:val="22"/>
        </w:rPr>
        <w:t>第１項</w:t>
      </w:r>
      <w:r w:rsidRPr="005119E3">
        <w:rPr>
          <w:rFonts w:asciiTheme="minorEastAsia" w:hAnsiTheme="minorEastAsia" w:hint="eastAsia"/>
          <w:sz w:val="22"/>
        </w:rPr>
        <w:t>）</w:t>
      </w:r>
    </w:p>
    <w:p w:rsidR="00BC73CD" w:rsidRPr="005119E3" w:rsidRDefault="00BC73CD" w:rsidP="00BC73CD">
      <w:pPr>
        <w:pStyle w:val="aa"/>
        <w:numPr>
          <w:ilvl w:val="0"/>
          <w:numId w:val="1"/>
        </w:numPr>
        <w:tabs>
          <w:tab w:val="left" w:pos="142"/>
        </w:tabs>
        <w:ind w:leftChars="0"/>
        <w:rPr>
          <w:rFonts w:asciiTheme="minorEastAsia" w:hAnsiTheme="minorEastAsia"/>
          <w:sz w:val="22"/>
        </w:rPr>
      </w:pPr>
      <w:r w:rsidRPr="005119E3">
        <w:rPr>
          <w:rFonts w:asciiTheme="minorEastAsia" w:hAnsiTheme="minorEastAsia" w:hint="eastAsia"/>
          <w:sz w:val="22"/>
        </w:rPr>
        <w:t>一般用</w:t>
      </w:r>
      <w:r w:rsidR="00860A40">
        <w:rPr>
          <w:rFonts w:asciiTheme="minorEastAsia" w:hAnsiTheme="minorEastAsia" w:hint="eastAsia"/>
          <w:sz w:val="22"/>
        </w:rPr>
        <w:t>医薬品をリスク区分ごとに区別して貯蔵・陳列してください。（法５７</w:t>
      </w:r>
      <w:r w:rsidRPr="005119E3">
        <w:rPr>
          <w:rFonts w:asciiTheme="minorEastAsia" w:hAnsiTheme="minorEastAsia" w:hint="eastAsia"/>
          <w:sz w:val="22"/>
        </w:rPr>
        <w:t>条の２第３項）</w:t>
      </w:r>
    </w:p>
    <w:p w:rsidR="00BC73CD" w:rsidRDefault="005119E3" w:rsidP="00BC73CD">
      <w:pPr>
        <w:pStyle w:val="aa"/>
        <w:numPr>
          <w:ilvl w:val="0"/>
          <w:numId w:val="1"/>
        </w:numPr>
        <w:tabs>
          <w:tab w:val="left" w:pos="142"/>
        </w:tabs>
        <w:ind w:leftChars="0"/>
        <w:rPr>
          <w:rFonts w:asciiTheme="minorEastAsia" w:hAnsiTheme="minorEastAsia"/>
          <w:sz w:val="22"/>
        </w:rPr>
      </w:pPr>
      <w:r>
        <w:rPr>
          <w:rFonts w:asciiTheme="minorEastAsia" w:hAnsiTheme="minorEastAsia" w:hint="eastAsia"/>
          <w:sz w:val="22"/>
        </w:rPr>
        <w:t>第１類医薬品、第２類医薬品及び第３</w:t>
      </w:r>
      <w:r w:rsidR="00BC73CD" w:rsidRPr="005119E3">
        <w:rPr>
          <w:rFonts w:asciiTheme="minorEastAsia" w:hAnsiTheme="minorEastAsia" w:hint="eastAsia"/>
          <w:sz w:val="22"/>
        </w:rPr>
        <w:t>類医薬品を混在させないように配置してください。（規則第２１８条</w:t>
      </w:r>
      <w:r w:rsidR="00F15FDD">
        <w:rPr>
          <w:rFonts w:asciiTheme="minorEastAsia" w:hAnsiTheme="minorEastAsia" w:hint="eastAsia"/>
          <w:sz w:val="22"/>
        </w:rPr>
        <w:t>の４</w:t>
      </w:r>
      <w:bookmarkStart w:id="0" w:name="_GoBack"/>
      <w:bookmarkEnd w:id="0"/>
      <w:r w:rsidR="00BC73CD" w:rsidRPr="005119E3">
        <w:rPr>
          <w:rFonts w:asciiTheme="minorEastAsia" w:hAnsiTheme="minorEastAsia" w:hint="eastAsia"/>
          <w:sz w:val="22"/>
        </w:rPr>
        <w:t>第２項）</w:t>
      </w:r>
    </w:p>
    <w:p w:rsidR="005119E3" w:rsidRDefault="00367731" w:rsidP="005119E3">
      <w:pPr>
        <w:pStyle w:val="aa"/>
        <w:tabs>
          <w:tab w:val="left" w:pos="142"/>
        </w:tabs>
        <w:ind w:leftChars="0" w:left="720"/>
        <w:rPr>
          <w:rFonts w:asciiTheme="minorEastAsia" w:hAnsiTheme="minorEastAsia"/>
          <w:sz w:val="22"/>
        </w:rPr>
      </w:pPr>
      <w:r w:rsidRPr="000743FA">
        <w:rPr>
          <w:rFonts w:asciiTheme="minorEastAsia" w:hAnsiTheme="minorEastAsia"/>
          <w:noProof/>
          <w:sz w:val="22"/>
        </w:rPr>
        <mc:AlternateContent>
          <mc:Choice Requires="wps">
            <w:drawing>
              <wp:anchor distT="0" distB="0" distL="114300" distR="114300" simplePos="0" relativeHeight="251705344" behindDoc="0" locked="0" layoutInCell="1" allowOverlap="1" wp14:anchorId="59725079" wp14:editId="11860A9A">
                <wp:simplePos x="0" y="0"/>
                <wp:positionH relativeFrom="column">
                  <wp:posOffset>1525905</wp:posOffset>
                </wp:positionH>
                <wp:positionV relativeFrom="paragraph">
                  <wp:posOffset>59055</wp:posOffset>
                </wp:positionV>
                <wp:extent cx="571500" cy="3048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noFill/>
                        <a:ln w="9525">
                          <a:noFill/>
                          <a:miter lim="800000"/>
                          <a:headEnd/>
                          <a:tailEnd/>
                        </a:ln>
                      </wps:spPr>
                      <wps:txbx>
                        <w:txbxContent>
                          <w:p w:rsidR="000743FA" w:rsidRDefault="00EB185C">
                            <w:r>
                              <w:rPr>
                                <w:rFonts w:hint="eastAsia"/>
                              </w:rPr>
                              <w:t>１類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20.15pt;margin-top:4.65pt;width:4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" filled="f" stroked="f">
                <v:textbox>
                  <w:txbxContent>
                    <w:p w:rsidR="000743FA" w:rsidRDefault="00EB185C">
                      <w:r>
                        <w:rPr>
                          <w:rFonts w:hint="eastAsia"/>
                        </w:rPr>
                        <w:t>１類</w:t>
                      </w:r>
                    </w:p>
                  </w:txbxContent>
                </v:textbox>
              </v:shape>
            </w:pict>
          </mc:Fallback>
        </mc:AlternateContent>
      </w:r>
      <w:r w:rsidR="00C03231" w:rsidRPr="00C03231">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268F354C" wp14:editId="5EFC6B31">
                <wp:simplePos x="0" y="0"/>
                <wp:positionH relativeFrom="column">
                  <wp:posOffset>3907155</wp:posOffset>
                </wp:positionH>
                <wp:positionV relativeFrom="paragraph">
                  <wp:posOffset>154305</wp:posOffset>
                </wp:positionV>
                <wp:extent cx="638175" cy="2857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5750"/>
                        </a:xfrm>
                        <a:prstGeom prst="rect">
                          <a:avLst/>
                        </a:prstGeom>
                        <a:noFill/>
                        <a:ln w="9525">
                          <a:noFill/>
                          <a:miter lim="800000"/>
                          <a:headEnd/>
                          <a:tailEnd/>
                        </a:ln>
                      </wps:spPr>
                      <wps:txbx>
                        <w:txbxContent>
                          <w:p w:rsidR="00C03231" w:rsidRDefault="00C03231">
                            <w:r>
                              <w:rPr>
                                <w:rFonts w:hint="eastAsia"/>
                              </w:rPr>
                              <w:t>プラス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7.65pt;margin-top:12.15pt;width:50.2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" filled="f" stroked="f">
                <v:textbox>
                  <w:txbxContent>
                    <w:p w:rsidR="00C03231" w:rsidRDefault="00C03231">
                      <w:r>
                        <w:rPr>
                          <w:rFonts w:hint="eastAsia"/>
                        </w:rPr>
                        <w:t>プラス</w:t>
                      </w:r>
                    </w:p>
                  </w:txbxContent>
                </v:textbox>
              </v:shape>
            </w:pict>
          </mc:Fallback>
        </mc:AlternateContent>
      </w:r>
      <w:r w:rsidR="00EB185C">
        <w:rPr>
          <w:rFonts w:asciiTheme="minorEastAsia" w:hAnsiTheme="minorEastAsia" w:hint="eastAsia"/>
          <w:noProof/>
          <w:sz w:val="22"/>
        </w:rPr>
        <mc:AlternateContent>
          <mc:Choice Requires="wps">
            <w:drawing>
              <wp:anchor distT="0" distB="0" distL="114300" distR="114300" simplePos="0" relativeHeight="251698176" behindDoc="0" locked="0" layoutInCell="1" allowOverlap="1" wp14:anchorId="14A914B0" wp14:editId="358B6E44">
                <wp:simplePos x="0" y="0"/>
                <wp:positionH relativeFrom="column">
                  <wp:posOffset>554355</wp:posOffset>
                </wp:positionH>
                <wp:positionV relativeFrom="paragraph">
                  <wp:posOffset>59055</wp:posOffset>
                </wp:positionV>
                <wp:extent cx="3209925" cy="1562100"/>
                <wp:effectExtent l="0" t="0" r="28575" b="19050"/>
                <wp:wrapNone/>
                <wp:docPr id="8" name="直方体 8"/>
                <wp:cNvGraphicFramePr/>
                <a:graphic xmlns:a="http://schemas.openxmlformats.org/drawingml/2006/main">
                  <a:graphicData uri="http://schemas.microsoft.com/office/word/2010/wordprocessingShape">
                    <wps:wsp>
                      <wps:cNvSpPr/>
                      <wps:spPr>
                        <a:xfrm>
                          <a:off x="0" y="0"/>
                          <a:ext cx="3209925" cy="1562100"/>
                        </a:xfrm>
                        <a:prstGeom prst="cube">
                          <a:avLst>
                            <a:gd name="adj" fmla="val 5667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方体 8" o:spid="_x0000_s1026" type="#_x0000_t16" style="position:absolute;left:0;text-align:left;margin-left:43.65pt;margin-top:4.65pt;width:252.75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" adj="12242" filled="f" strokecolor="black [3213]" strokeweight="2pt"/>
            </w:pict>
          </mc:Fallback>
        </mc:AlternateContent>
      </w:r>
      <w:r w:rsidR="00EB185C" w:rsidRPr="00EB185C">
        <w:rPr>
          <w:rFonts w:asciiTheme="majorEastAsia" w:eastAsiaTheme="majorEastAsia" w:hAnsiTheme="majorEastAsia"/>
          <w:noProof/>
        </w:rPr>
        <mc:AlternateContent>
          <mc:Choice Requires="wps">
            <w:drawing>
              <wp:anchor distT="0" distB="0" distL="114300" distR="114300" simplePos="0" relativeHeight="251709440" behindDoc="0" locked="0" layoutInCell="1" allowOverlap="1" wp14:anchorId="411207BC" wp14:editId="6BBF99C0">
                <wp:simplePos x="0" y="0"/>
                <wp:positionH relativeFrom="column">
                  <wp:posOffset>2021205</wp:posOffset>
                </wp:positionH>
                <wp:positionV relativeFrom="paragraph">
                  <wp:posOffset>154305</wp:posOffset>
                </wp:positionV>
                <wp:extent cx="638175" cy="3333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33375"/>
                        </a:xfrm>
                        <a:prstGeom prst="rect">
                          <a:avLst/>
                        </a:prstGeom>
                        <a:noFill/>
                        <a:ln w="9525">
                          <a:noFill/>
                          <a:miter lim="800000"/>
                          <a:headEnd/>
                          <a:tailEnd/>
                        </a:ln>
                      </wps:spPr>
                      <wps:txbx>
                        <w:txbxContent>
                          <w:p w:rsidR="00EB185C" w:rsidRDefault="00EB185C">
                            <w:r>
                              <w:rPr>
                                <w:rFonts w:hint="eastAsia"/>
                              </w:rPr>
                              <w:t>２類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9.15pt;margin-top:12.15pt;width:50.2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" filled="f" stroked="f">
                <v:textbox>
                  <w:txbxContent>
                    <w:p w:rsidR="00EB185C" w:rsidRDefault="00EB185C">
                      <w:r>
                        <w:rPr>
                          <w:rFonts w:hint="eastAsia"/>
                        </w:rPr>
                        <w:t>２類</w:t>
                      </w:r>
                    </w:p>
                  </w:txbxContent>
                </v:textbox>
              </v:shape>
            </w:pict>
          </mc:Fallback>
        </mc:AlternateContent>
      </w:r>
      <w:r w:rsidR="00EB185C">
        <w:rPr>
          <w:rFonts w:asciiTheme="minorEastAsia" w:hAnsiTheme="minorEastAsia"/>
          <w:noProof/>
          <w:sz w:val="22"/>
        </w:rPr>
        <mc:AlternateContent>
          <mc:Choice Requires="wps">
            <w:drawing>
              <wp:anchor distT="0" distB="0" distL="114300" distR="114300" simplePos="0" relativeHeight="251700224" behindDoc="0" locked="0" layoutInCell="1" allowOverlap="1" wp14:anchorId="307A4E84" wp14:editId="5F22E9DB">
                <wp:simplePos x="0" y="0"/>
                <wp:positionH relativeFrom="column">
                  <wp:posOffset>2021205</wp:posOffset>
                </wp:positionH>
                <wp:positionV relativeFrom="paragraph">
                  <wp:posOffset>59055</wp:posOffset>
                </wp:positionV>
                <wp:extent cx="819150" cy="876300"/>
                <wp:effectExtent l="0" t="0" r="19050" b="19050"/>
                <wp:wrapNone/>
                <wp:docPr id="10" name="直線コネクタ 10"/>
                <wp:cNvGraphicFramePr/>
                <a:graphic xmlns:a="http://schemas.openxmlformats.org/drawingml/2006/main">
                  <a:graphicData uri="http://schemas.microsoft.com/office/word/2010/wordprocessingShape">
                    <wps:wsp>
                      <wps:cNvCnPr/>
                      <wps:spPr>
                        <a:xfrm flipH="1">
                          <a:off x="0" y="0"/>
                          <a:ext cx="819150" cy="8763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5pt,4.65pt" to="223.6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" strokecolor="black [3213]" strokeweight="2pt"/>
            </w:pict>
          </mc:Fallback>
        </mc:AlternateContent>
      </w:r>
      <w:r w:rsidR="00EB185C">
        <w:rPr>
          <w:rFonts w:asciiTheme="minorEastAsia" w:hAnsiTheme="minorEastAsia"/>
          <w:noProof/>
          <w:sz w:val="22"/>
        </w:rPr>
        <mc:AlternateContent>
          <mc:Choice Requires="wps">
            <w:drawing>
              <wp:anchor distT="0" distB="0" distL="114300" distR="114300" simplePos="0" relativeHeight="251699200" behindDoc="0" locked="0" layoutInCell="1" allowOverlap="1" wp14:anchorId="79BAAD59" wp14:editId="09991AB5">
                <wp:simplePos x="0" y="0"/>
                <wp:positionH relativeFrom="column">
                  <wp:posOffset>1363980</wp:posOffset>
                </wp:positionH>
                <wp:positionV relativeFrom="paragraph">
                  <wp:posOffset>59055</wp:posOffset>
                </wp:positionV>
                <wp:extent cx="847725" cy="87630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847725" cy="8763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4.65pt" to="174.1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" strokecolor="black [3040]" strokeweight="2pt"/>
            </w:pict>
          </mc:Fallback>
        </mc:AlternateContent>
      </w:r>
    </w:p>
    <w:p w:rsidR="005119E3" w:rsidRPr="005119E3" w:rsidRDefault="00416E65" w:rsidP="005119E3">
      <w:pPr>
        <w:pStyle w:val="aa"/>
        <w:tabs>
          <w:tab w:val="left" w:pos="142"/>
        </w:tabs>
        <w:ind w:leftChars="0" w:left="7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1248" behindDoc="0" locked="0" layoutInCell="1" allowOverlap="1" wp14:anchorId="57FC2A78" wp14:editId="7FF62B6F">
                <wp:simplePos x="0" y="0"/>
                <wp:positionH relativeFrom="column">
                  <wp:posOffset>1049655</wp:posOffset>
                </wp:positionH>
                <wp:positionV relativeFrom="paragraph">
                  <wp:posOffset>211455</wp:posOffset>
                </wp:positionV>
                <wp:extent cx="7905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790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16.65pt" to="144.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" strokecolor="black [3040]" strokeweight="2pt"/>
            </w:pict>
          </mc:Fallback>
        </mc:AlternateContent>
      </w:r>
      <w:r w:rsidR="00C801A3" w:rsidRPr="00EB185C">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678CCDBF" wp14:editId="1FBE0616">
                <wp:simplePos x="0" y="0"/>
                <wp:positionH relativeFrom="column">
                  <wp:posOffset>897255</wp:posOffset>
                </wp:positionH>
                <wp:positionV relativeFrom="paragraph">
                  <wp:posOffset>211455</wp:posOffset>
                </wp:positionV>
                <wp:extent cx="62865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headEnd/>
                          <a:tailEnd/>
                        </a:ln>
                      </wps:spPr>
                      <wps:txbx>
                        <w:txbxContent>
                          <w:p w:rsidR="00EB185C" w:rsidRDefault="00EB185C">
                            <w:r>
                              <w:rPr>
                                <w:rFonts w:hint="eastAsia"/>
                              </w:rPr>
                              <w:t>指②</w:t>
                            </w:r>
                            <w:r w:rsidR="00C801A3">
                              <w:rPr>
                                <w:rFonts w:hint="eastAsia"/>
                              </w:rPr>
                              <w:t>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70.65pt;margin-top:16.65pt;width:49.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" filled="f" stroked="f">
                <v:textbox style="mso-fit-shape-to-text:t">
                  <w:txbxContent>
                    <w:p w:rsidR="00EB185C" w:rsidRDefault="00EB185C">
                      <w:r>
                        <w:rPr>
                          <w:rFonts w:hint="eastAsia"/>
                        </w:rPr>
                        <w:t>指②</w:t>
                      </w:r>
                      <w:r w:rsidR="00C801A3">
                        <w:rPr>
                          <w:rFonts w:hint="eastAsia"/>
                        </w:rPr>
                        <w:t>類</w:t>
                      </w:r>
                    </w:p>
                  </w:txbxContent>
                </v:textbox>
              </v:shape>
            </w:pict>
          </mc:Fallback>
        </mc:AlternateContent>
      </w:r>
      <w:r w:rsidR="00C03231" w:rsidRPr="00C03231">
        <w:rPr>
          <w:rFonts w:asciiTheme="minorEastAsia" w:hAnsiTheme="minorEastAsia"/>
          <w:noProof/>
          <w:sz w:val="22"/>
        </w:rPr>
        <mc:AlternateContent>
          <mc:Choice Requires="wps">
            <w:drawing>
              <wp:anchor distT="0" distB="0" distL="114300" distR="114300" simplePos="0" relativeHeight="251715584" behindDoc="0" locked="0" layoutInCell="1" allowOverlap="1" wp14:anchorId="10FC053F" wp14:editId="2F61EBC6">
                <wp:simplePos x="0" y="0"/>
                <wp:positionH relativeFrom="column">
                  <wp:posOffset>5078730</wp:posOffset>
                </wp:positionH>
                <wp:positionV relativeFrom="paragraph">
                  <wp:posOffset>201930</wp:posOffset>
                </wp:positionV>
                <wp:extent cx="1009650" cy="809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09625"/>
                        </a:xfrm>
                        <a:prstGeom prst="rect">
                          <a:avLst/>
                        </a:prstGeom>
                        <a:solidFill>
                          <a:srgbClr val="FFFFFF"/>
                        </a:solidFill>
                        <a:ln w="9525">
                          <a:noFill/>
                          <a:miter lim="800000"/>
                          <a:headEnd/>
                          <a:tailEnd/>
                        </a:ln>
                      </wps:spPr>
                      <wps:txbx>
                        <w:txbxContent>
                          <w:p w:rsidR="00C03231" w:rsidRDefault="00C03231">
                            <w:pPr>
                              <w:rPr>
                                <w:sz w:val="18"/>
                                <w:szCs w:val="18"/>
                              </w:rPr>
                            </w:pPr>
                            <w:r>
                              <w:rPr>
                                <w:rFonts w:hint="eastAsia"/>
                                <w:sz w:val="32"/>
                                <w:szCs w:val="32"/>
                              </w:rPr>
                              <w:t>文書</w:t>
                            </w:r>
                          </w:p>
                          <w:p w:rsidR="00C03231" w:rsidRPr="00C03231" w:rsidRDefault="00C03231">
                            <w:pPr>
                              <w:rPr>
                                <w:sz w:val="18"/>
                                <w:szCs w:val="18"/>
                              </w:rPr>
                            </w:pPr>
                            <w:r>
                              <w:rPr>
                                <w:rFonts w:hint="eastAsia"/>
                                <w:sz w:val="18"/>
                                <w:szCs w:val="18"/>
                              </w:rPr>
                              <w:t>（下記６、参照）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9.9pt;margin-top:15.9pt;width:79.5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" stroked="f">
                <v:textbox>
                  <w:txbxContent>
                    <w:p w:rsidR="00C03231" w:rsidRDefault="00C03231">
                      <w:pPr>
                        <w:rPr>
                          <w:sz w:val="18"/>
                          <w:szCs w:val="18"/>
                        </w:rPr>
                      </w:pPr>
                      <w:r>
                        <w:rPr>
                          <w:rFonts w:hint="eastAsia"/>
                          <w:sz w:val="32"/>
                          <w:szCs w:val="32"/>
                        </w:rPr>
                        <w:t>文書</w:t>
                      </w:r>
                    </w:p>
                    <w:p w:rsidR="00C03231" w:rsidRPr="00C03231" w:rsidRDefault="00C03231">
                      <w:pPr>
                        <w:rPr>
                          <w:sz w:val="18"/>
                          <w:szCs w:val="18"/>
                        </w:rPr>
                      </w:pPr>
                      <w:r>
                        <w:rPr>
                          <w:rFonts w:hint="eastAsia"/>
                          <w:sz w:val="18"/>
                          <w:szCs w:val="18"/>
                        </w:rPr>
                        <w:t>（下記６、参照）</w:t>
                      </w:r>
                    </w:p>
                  </w:txbxContent>
                </v:textbox>
              </v:shape>
            </w:pict>
          </mc:Fallback>
        </mc:AlternateContent>
      </w:r>
      <w:r w:rsidR="00C03231">
        <w:rPr>
          <w:rFonts w:asciiTheme="majorEastAsia" w:eastAsiaTheme="majorEastAsia" w:hAnsiTheme="majorEastAsia" w:hint="eastAsia"/>
          <w:noProof/>
        </w:rPr>
        <mc:AlternateContent>
          <mc:Choice Requires="wps">
            <w:drawing>
              <wp:anchor distT="0" distB="0" distL="114300" distR="114300" simplePos="0" relativeHeight="251713536" behindDoc="0" locked="0" layoutInCell="1" allowOverlap="1" wp14:anchorId="5A9ED302" wp14:editId="1A11E9E4">
                <wp:simplePos x="0" y="0"/>
                <wp:positionH relativeFrom="column">
                  <wp:posOffset>4783455</wp:posOffset>
                </wp:positionH>
                <wp:positionV relativeFrom="paragraph">
                  <wp:posOffset>135255</wp:posOffset>
                </wp:positionV>
                <wp:extent cx="1562100" cy="933450"/>
                <wp:effectExtent l="0" t="0" r="19050" b="19050"/>
                <wp:wrapNone/>
                <wp:docPr id="18" name="フローチャート : 定義済み処理 18"/>
                <wp:cNvGraphicFramePr/>
                <a:graphic xmlns:a="http://schemas.openxmlformats.org/drawingml/2006/main">
                  <a:graphicData uri="http://schemas.microsoft.com/office/word/2010/wordprocessingShape">
                    <wps:wsp>
                      <wps:cNvSpPr/>
                      <wps:spPr>
                        <a:xfrm>
                          <a:off x="0" y="0"/>
                          <a:ext cx="1562100" cy="933450"/>
                        </a:xfrm>
                        <a:prstGeom prst="flowChartPredefined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フローチャート : 定義済み処理 18" o:spid="_x0000_s1026" type="#_x0000_t112" style="position:absolute;left:0;text-align:left;margin-left:376.65pt;margin-top:10.65pt;width:123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" filled="f" strokecolor="black [3213]" strokeweight="2pt"/>
            </w:pict>
          </mc:Fallback>
        </mc:AlternateContent>
      </w:r>
      <w:r w:rsidR="00EB185C">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3EB3E4C9" wp14:editId="165CCD3C">
                <wp:simplePos x="0" y="0"/>
                <wp:positionH relativeFrom="column">
                  <wp:posOffset>3830955</wp:posOffset>
                </wp:positionH>
                <wp:positionV relativeFrom="paragraph">
                  <wp:posOffset>197485</wp:posOffset>
                </wp:positionV>
                <wp:extent cx="771525" cy="714375"/>
                <wp:effectExtent l="0" t="0" r="0" b="0"/>
                <wp:wrapNone/>
                <wp:docPr id="17" name="加算記号 17"/>
                <wp:cNvGraphicFramePr/>
                <a:graphic xmlns:a="http://schemas.openxmlformats.org/drawingml/2006/main">
                  <a:graphicData uri="http://schemas.microsoft.com/office/word/2010/wordprocessingShape">
                    <wps:wsp>
                      <wps:cNvSpPr/>
                      <wps:spPr>
                        <a:xfrm>
                          <a:off x="0" y="0"/>
                          <a:ext cx="771525" cy="71437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算記号 17" o:spid="_x0000_s1026" style="position:absolute;left:0;text-align:left;margin-left:301.65pt;margin-top:15.55pt;width:60.75pt;height:5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" path="m102266,273177r199486,l301752,94690r168021,l469773,273177r199486,l669259,441198r-199486,l469773,619685r-168021,l301752,441198r-199486,l102266,273177xe" fillcolor="black [3200]" strokecolor="black [1600]" strokeweight="2pt">
                <v:path arrowok="t" o:connecttype="custom" o:connectlocs="102266,273177;301752,273177;301752,94690;469773,94690;469773,273177;669259,273177;669259,441198;469773,441198;469773,619685;301752,619685;301752,441198;102266,441198;102266,273177" o:connectangles="0,0,0,0,0,0,0,0,0,0,0,0,0"/>
              </v:shape>
            </w:pict>
          </mc:Fallback>
        </mc:AlternateContent>
      </w:r>
      <w:r w:rsidR="00EB185C" w:rsidRPr="00EB185C">
        <w:rPr>
          <w:rFonts w:asciiTheme="majorEastAsia" w:eastAsiaTheme="majorEastAsia" w:hAnsiTheme="majorEastAsia"/>
          <w:noProof/>
        </w:rPr>
        <mc:AlternateContent>
          <mc:Choice Requires="wps">
            <w:drawing>
              <wp:anchor distT="0" distB="0" distL="114300" distR="114300" simplePos="0" relativeHeight="251711488" behindDoc="0" locked="0" layoutInCell="1" allowOverlap="1" wp14:anchorId="013A44F4" wp14:editId="3373E310">
                <wp:simplePos x="0" y="0"/>
                <wp:positionH relativeFrom="column">
                  <wp:posOffset>2491740</wp:posOffset>
                </wp:positionH>
                <wp:positionV relativeFrom="paragraph">
                  <wp:posOffset>215900</wp:posOffset>
                </wp:positionV>
                <wp:extent cx="561975"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noFill/>
                        <a:ln w="9525">
                          <a:noFill/>
                          <a:miter lim="800000"/>
                          <a:headEnd/>
                          <a:tailEnd/>
                        </a:ln>
                      </wps:spPr>
                      <wps:txbx>
                        <w:txbxContent>
                          <w:p w:rsidR="00EB185C" w:rsidRDefault="00EB185C">
                            <w:r>
                              <w:rPr>
                                <w:rFonts w:hint="eastAsia"/>
                              </w:rPr>
                              <w:t>３類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96.2pt;margin-top:17pt;width:44.2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" filled="f" stroked="f">
                <v:textbox style="mso-fit-shape-to-text:t">
                  <w:txbxContent>
                    <w:p w:rsidR="00EB185C" w:rsidRDefault="00EB185C">
                      <w:r>
                        <w:rPr>
                          <w:rFonts w:hint="eastAsia"/>
                        </w:rPr>
                        <w:t>３類</w:t>
                      </w:r>
                    </w:p>
                  </w:txbxContent>
                </v:textbox>
              </v:shape>
            </w:pict>
          </mc:Fallback>
        </mc:AlternateContent>
      </w:r>
    </w:p>
    <w:p w:rsidR="00B815A6" w:rsidRDefault="00B815A6" w:rsidP="00EB185C">
      <w:pPr>
        <w:tabs>
          <w:tab w:val="left" w:pos="142"/>
        </w:tabs>
        <w:spacing w:line="160" w:lineRule="exact"/>
        <w:ind w:left="630" w:hangingChars="300" w:hanging="630"/>
        <w:rPr>
          <w:rFonts w:asciiTheme="majorEastAsia" w:eastAsiaTheme="majorEastAsia" w:hAnsiTheme="majorEastAsia"/>
        </w:rPr>
      </w:pPr>
    </w:p>
    <w:p w:rsidR="005119E3" w:rsidRDefault="005119E3" w:rsidP="00C03231">
      <w:pPr>
        <w:tabs>
          <w:tab w:val="left" w:pos="142"/>
        </w:tabs>
        <w:spacing w:line="160" w:lineRule="exact"/>
        <w:ind w:left="630" w:hangingChars="300" w:hanging="630"/>
        <w:rPr>
          <w:rFonts w:asciiTheme="majorEastAsia" w:eastAsiaTheme="majorEastAsia" w:hAnsiTheme="majorEastAsia"/>
        </w:rPr>
      </w:pPr>
    </w:p>
    <w:p w:rsidR="005119E3" w:rsidRPr="00EB185C" w:rsidRDefault="00EB185C" w:rsidP="00EB185C">
      <w:pPr>
        <w:tabs>
          <w:tab w:val="left" w:pos="142"/>
          <w:tab w:val="left" w:pos="6330"/>
        </w:tabs>
        <w:spacing w:line="160" w:lineRule="exact"/>
        <w:ind w:left="630" w:hangingChars="300" w:hanging="630"/>
        <w:rPr>
          <w:rFonts w:asciiTheme="majorEastAsia" w:eastAsiaTheme="majorEastAsia" w:hAnsiTheme="majorEastAsia"/>
          <w:sz w:val="28"/>
          <w:szCs w:val="28"/>
        </w:rPr>
      </w:pP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p>
    <w:p w:rsidR="005119E3" w:rsidRDefault="005119E3" w:rsidP="002F12B5">
      <w:pPr>
        <w:tabs>
          <w:tab w:val="left" w:pos="142"/>
        </w:tabs>
        <w:spacing w:line="160" w:lineRule="exact"/>
        <w:ind w:left="630" w:hangingChars="300" w:hanging="630"/>
        <w:rPr>
          <w:rFonts w:asciiTheme="majorEastAsia" w:eastAsiaTheme="majorEastAsia" w:hAnsiTheme="majorEastAsia"/>
        </w:rPr>
      </w:pPr>
    </w:p>
    <w:p w:rsidR="00C03231" w:rsidRDefault="00C03231" w:rsidP="00C03231">
      <w:r w:rsidRPr="000743FA">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3DA99CB6" wp14:editId="2EEDC5D0">
                <wp:simplePos x="0" y="0"/>
                <wp:positionH relativeFrom="column">
                  <wp:posOffset>621030</wp:posOffset>
                </wp:positionH>
                <wp:positionV relativeFrom="paragraph">
                  <wp:posOffset>167005</wp:posOffset>
                </wp:positionV>
                <wp:extent cx="2152650" cy="56197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rsidR="000743FA" w:rsidRDefault="000743FA">
                            <w:r>
                              <w:rPr>
                                <w:rFonts w:hint="eastAsia"/>
                              </w:rPr>
                              <w:t>都庁配置薬品株式会社</w:t>
                            </w:r>
                          </w:p>
                          <w:p w:rsidR="000743FA" w:rsidRDefault="000743FA">
                            <w:r>
                              <w:rPr>
                                <w:rFonts w:hint="eastAsia"/>
                              </w:rPr>
                              <w:t>０３</w:t>
                            </w:r>
                            <w:r>
                              <w:rPr>
                                <w:rFonts w:hint="eastAsia"/>
                              </w:rPr>
                              <w:t>-</w:t>
                            </w:r>
                            <w:r>
                              <w:rPr>
                                <w:rFonts w:hint="eastAsia"/>
                              </w:rPr>
                              <w:t>○○○○</w:t>
                            </w:r>
                            <w:r>
                              <w:rPr>
                                <w:rFonts w:hint="eastAsia"/>
                              </w:rPr>
                              <w:t>-</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8.9pt;margin-top:13.15pt;width:169.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">
                <v:textbox>
                  <w:txbxContent>
                    <w:p w:rsidR="000743FA" w:rsidRDefault="000743FA">
                      <w:r>
                        <w:rPr>
                          <w:rFonts w:hint="eastAsia"/>
                        </w:rPr>
                        <w:t>都庁配置薬品株式会社</w:t>
                      </w:r>
                    </w:p>
                    <w:p w:rsidR="000743FA" w:rsidRDefault="000743FA">
                      <w:r>
                        <w:rPr>
                          <w:rFonts w:hint="eastAsia"/>
                        </w:rPr>
                        <w:t>０３</w:t>
                      </w:r>
                      <w:r>
                        <w:rPr>
                          <w:rFonts w:hint="eastAsia"/>
                        </w:rPr>
                        <w:t>-</w:t>
                      </w:r>
                      <w:r>
                        <w:rPr>
                          <w:rFonts w:hint="eastAsia"/>
                        </w:rPr>
                        <w:t>○○○○</w:t>
                      </w:r>
                      <w:r>
                        <w:rPr>
                          <w:rFonts w:hint="eastAsia"/>
                        </w:rPr>
                        <w:t>-</w:t>
                      </w:r>
                      <w:r>
                        <w:rPr>
                          <w:rFonts w:hint="eastAsia"/>
                        </w:rPr>
                        <w:t>××××</w:t>
                      </w:r>
                    </w:p>
                  </w:txbxContent>
                </v:textbox>
              </v:shape>
            </w:pict>
          </mc:Fallback>
        </mc:AlternateContent>
      </w:r>
    </w:p>
    <w:p w:rsidR="005119E3" w:rsidRDefault="005119E3" w:rsidP="002F12B5">
      <w:pPr>
        <w:tabs>
          <w:tab w:val="left" w:pos="142"/>
        </w:tabs>
        <w:spacing w:line="160" w:lineRule="exact"/>
        <w:ind w:left="630" w:hangingChars="300" w:hanging="630"/>
        <w:rPr>
          <w:rFonts w:asciiTheme="majorEastAsia" w:eastAsiaTheme="majorEastAsia" w:hAnsiTheme="majorEastAsia"/>
        </w:rPr>
      </w:pPr>
    </w:p>
    <w:p w:rsidR="005119E3" w:rsidRDefault="005119E3" w:rsidP="002F12B5">
      <w:pPr>
        <w:tabs>
          <w:tab w:val="left" w:pos="142"/>
        </w:tabs>
        <w:spacing w:line="160" w:lineRule="exact"/>
        <w:ind w:left="630" w:hangingChars="300" w:hanging="630"/>
        <w:rPr>
          <w:rFonts w:asciiTheme="majorEastAsia" w:eastAsiaTheme="majorEastAsia" w:hAnsiTheme="majorEastAsia"/>
        </w:rPr>
      </w:pPr>
    </w:p>
    <w:p w:rsidR="005119E3" w:rsidRDefault="005119E3" w:rsidP="002F12B5">
      <w:pPr>
        <w:tabs>
          <w:tab w:val="left" w:pos="142"/>
        </w:tabs>
        <w:spacing w:line="160" w:lineRule="exact"/>
        <w:ind w:left="630" w:hangingChars="300" w:hanging="630"/>
        <w:rPr>
          <w:rFonts w:asciiTheme="majorEastAsia" w:eastAsiaTheme="majorEastAsia" w:hAnsiTheme="majorEastAsia"/>
        </w:rPr>
      </w:pPr>
    </w:p>
    <w:p w:rsidR="005119E3" w:rsidRDefault="005119E3" w:rsidP="002F12B5">
      <w:pPr>
        <w:tabs>
          <w:tab w:val="left" w:pos="142"/>
        </w:tabs>
        <w:spacing w:line="160" w:lineRule="exact"/>
        <w:ind w:left="630" w:hangingChars="300" w:hanging="630"/>
        <w:rPr>
          <w:rFonts w:asciiTheme="majorEastAsia" w:eastAsiaTheme="majorEastAsia" w:hAnsiTheme="majorEastAsia"/>
        </w:rPr>
      </w:pPr>
    </w:p>
    <w:p w:rsidR="005119E3" w:rsidRDefault="005119E3" w:rsidP="00C03231">
      <w:pPr>
        <w:tabs>
          <w:tab w:val="left" w:pos="142"/>
        </w:tabs>
        <w:spacing w:line="160" w:lineRule="exact"/>
        <w:ind w:left="630" w:hangingChars="300" w:hanging="630"/>
        <w:rPr>
          <w:rFonts w:asciiTheme="majorEastAsia" w:eastAsiaTheme="majorEastAsia" w:hAnsiTheme="majorEastAsia"/>
        </w:rPr>
      </w:pPr>
    </w:p>
    <w:p w:rsidR="00EB185C" w:rsidRDefault="00EB185C" w:rsidP="002F12B5">
      <w:pPr>
        <w:tabs>
          <w:tab w:val="left" w:pos="142"/>
        </w:tabs>
        <w:spacing w:line="160" w:lineRule="exact"/>
        <w:ind w:left="630" w:hangingChars="300" w:hanging="630"/>
        <w:rPr>
          <w:rFonts w:asciiTheme="majorEastAsia" w:eastAsiaTheme="majorEastAsia" w:hAnsiTheme="majorEastAsia"/>
        </w:rPr>
      </w:pPr>
    </w:p>
    <w:p w:rsidR="00EB185C" w:rsidRDefault="00EB185C" w:rsidP="002F12B5">
      <w:pPr>
        <w:tabs>
          <w:tab w:val="left" w:pos="142"/>
        </w:tabs>
        <w:spacing w:line="160" w:lineRule="exact"/>
        <w:ind w:left="630" w:hangingChars="300" w:hanging="630"/>
        <w:rPr>
          <w:rFonts w:asciiTheme="majorEastAsia" w:eastAsiaTheme="majorEastAsia" w:hAnsiTheme="majorEastAsia"/>
        </w:rPr>
      </w:pPr>
    </w:p>
    <w:p w:rsidR="00EB185C" w:rsidRPr="002F12B5" w:rsidRDefault="00EB185C" w:rsidP="002F12B5">
      <w:pPr>
        <w:tabs>
          <w:tab w:val="left" w:pos="142"/>
        </w:tabs>
        <w:spacing w:line="160" w:lineRule="exact"/>
        <w:ind w:left="630" w:hangingChars="300" w:hanging="630"/>
        <w:rPr>
          <w:rFonts w:asciiTheme="majorEastAsia" w:eastAsiaTheme="majorEastAsia" w:hAnsiTheme="majorEastAsia"/>
        </w:rPr>
      </w:pPr>
    </w:p>
    <w:p w:rsidR="00B87F4C" w:rsidRPr="005119E3" w:rsidRDefault="00BC73CD" w:rsidP="005119E3">
      <w:pPr>
        <w:tabs>
          <w:tab w:val="left" w:pos="142"/>
        </w:tabs>
        <w:ind w:left="723" w:hangingChars="300" w:hanging="723"/>
        <w:rPr>
          <w:rFonts w:asciiTheme="minorEastAsia" w:hAnsiTheme="minorEastAsia"/>
          <w:b/>
          <w:sz w:val="24"/>
          <w:szCs w:val="24"/>
        </w:rPr>
      </w:pPr>
      <w:r w:rsidRPr="005119E3">
        <w:rPr>
          <w:rFonts w:asciiTheme="minorEastAsia" w:hAnsiTheme="minorEastAsia" w:hint="eastAsia"/>
          <w:b/>
          <w:sz w:val="24"/>
          <w:szCs w:val="24"/>
        </w:rPr>
        <w:t>６</w:t>
      </w:r>
      <w:r w:rsidR="00B87F4C" w:rsidRPr="005119E3">
        <w:rPr>
          <w:rFonts w:asciiTheme="minorEastAsia" w:hAnsiTheme="minorEastAsia" w:hint="eastAsia"/>
          <w:b/>
          <w:sz w:val="24"/>
          <w:szCs w:val="24"/>
        </w:rPr>
        <w:t xml:space="preserve">　文書の添付（</w:t>
      </w:r>
      <w:r w:rsidR="00A50618" w:rsidRPr="005119E3">
        <w:rPr>
          <w:rFonts w:asciiTheme="minorEastAsia" w:hAnsiTheme="minorEastAsia" w:hint="eastAsia"/>
          <w:b/>
          <w:sz w:val="24"/>
          <w:szCs w:val="24"/>
        </w:rPr>
        <w:t>規</w:t>
      </w:r>
      <w:r w:rsidR="00B87F4C" w:rsidRPr="005119E3">
        <w:rPr>
          <w:rFonts w:asciiTheme="minorEastAsia" w:hAnsiTheme="minorEastAsia" w:hint="eastAsia"/>
          <w:b/>
          <w:sz w:val="24"/>
          <w:szCs w:val="24"/>
        </w:rPr>
        <w:t>則第１４９条の１０</w:t>
      </w:r>
      <w:r w:rsidR="00413F78" w:rsidRPr="005119E3">
        <w:rPr>
          <w:rFonts w:asciiTheme="minorEastAsia" w:hAnsiTheme="minorEastAsia" w:hint="eastAsia"/>
          <w:b/>
          <w:sz w:val="24"/>
          <w:szCs w:val="24"/>
        </w:rPr>
        <w:t xml:space="preserve">　別表１の４</w:t>
      </w:r>
      <w:r w:rsidR="00B87F4C" w:rsidRPr="005119E3">
        <w:rPr>
          <w:rFonts w:asciiTheme="minorEastAsia" w:hAnsiTheme="minorEastAsia" w:hint="eastAsia"/>
          <w:b/>
          <w:sz w:val="24"/>
          <w:szCs w:val="24"/>
        </w:rPr>
        <w:t>）</w:t>
      </w:r>
    </w:p>
    <w:p w:rsidR="00B87F4C" w:rsidRPr="005119E3" w:rsidRDefault="00B87F4C" w:rsidP="00B87F4C">
      <w:pPr>
        <w:tabs>
          <w:tab w:val="left" w:pos="142"/>
        </w:tabs>
        <w:ind w:left="632" w:hangingChars="300" w:hanging="632"/>
        <w:rPr>
          <w:rFonts w:asciiTheme="minorEastAsia" w:hAnsiTheme="minorEastAsia"/>
          <w:sz w:val="22"/>
        </w:rPr>
      </w:pPr>
      <w:r>
        <w:rPr>
          <w:rFonts w:asciiTheme="majorEastAsia" w:eastAsiaTheme="majorEastAsia" w:hAnsiTheme="majorEastAsia" w:hint="eastAsia"/>
          <w:b/>
        </w:rPr>
        <w:t xml:space="preserve">　　</w:t>
      </w:r>
      <w:r w:rsidR="004D7A1A" w:rsidRPr="005119E3">
        <w:rPr>
          <w:rFonts w:asciiTheme="minorEastAsia" w:hAnsiTheme="minorEastAsia" w:hint="eastAsia"/>
          <w:sz w:val="22"/>
        </w:rPr>
        <w:t>医薬品を配置するときは、下記文書</w:t>
      </w:r>
      <w:r w:rsidR="00893CBF" w:rsidRPr="005119E3">
        <w:rPr>
          <w:rFonts w:asciiTheme="minorEastAsia" w:hAnsiTheme="minorEastAsia" w:hint="eastAsia"/>
          <w:sz w:val="22"/>
        </w:rPr>
        <w:t>を添付</w:t>
      </w:r>
      <w:r w:rsidR="004D7A1A" w:rsidRPr="005119E3">
        <w:rPr>
          <w:rFonts w:asciiTheme="minorEastAsia" w:hAnsiTheme="minorEastAsia" w:hint="eastAsia"/>
          <w:sz w:val="22"/>
        </w:rPr>
        <w:t>してください。</w:t>
      </w:r>
    </w:p>
    <w:p w:rsidR="004D7A1A" w:rsidRPr="005119E3" w:rsidRDefault="00CB0655" w:rsidP="005119E3">
      <w:pPr>
        <w:tabs>
          <w:tab w:val="left" w:pos="142"/>
        </w:tabs>
        <w:ind w:left="660" w:hangingChars="300" w:hanging="660"/>
        <w:rPr>
          <w:rFonts w:asciiTheme="minorEastAsia" w:hAnsiTheme="minorEastAsia"/>
          <w:sz w:val="22"/>
        </w:rPr>
      </w:pPr>
      <w:r w:rsidRPr="005119E3">
        <w:rPr>
          <w:rFonts w:asciiTheme="minorEastAsia" w:hAnsiTheme="minorEastAsia" w:hint="eastAsia"/>
          <w:sz w:val="22"/>
        </w:rPr>
        <w:t>（１）</w:t>
      </w:r>
      <w:r w:rsidR="004D7A1A" w:rsidRPr="005119E3">
        <w:rPr>
          <w:rFonts w:asciiTheme="minorEastAsia" w:hAnsiTheme="minorEastAsia" w:hint="eastAsia"/>
          <w:sz w:val="22"/>
        </w:rPr>
        <w:t>区域の管理及び運営に関する事項</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一　許可の区分の別</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二　配置販売業者の氏名又は名称その他の配置販売業の許可証の記載事項</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三　区域管理者の氏名</w:t>
      </w:r>
    </w:p>
    <w:p w:rsidR="00413F78" w:rsidRPr="005119E3" w:rsidRDefault="00413F78" w:rsidP="005119E3">
      <w:pPr>
        <w:tabs>
          <w:tab w:val="left" w:pos="142"/>
        </w:tabs>
        <w:ind w:leftChars="400" w:left="1280" w:hangingChars="200" w:hanging="440"/>
        <w:rPr>
          <w:rFonts w:asciiTheme="minorEastAsia" w:hAnsiTheme="minorEastAsia"/>
          <w:sz w:val="22"/>
        </w:rPr>
      </w:pPr>
      <w:r w:rsidRPr="005119E3">
        <w:rPr>
          <w:rFonts w:asciiTheme="minorEastAsia" w:hAnsiTheme="minorEastAsia" w:hint="eastAsia"/>
          <w:sz w:val="22"/>
        </w:rPr>
        <w:t>四　当該区域に勤務する薬剤師又は第十五条第二項の登録販売者以外の登録販売者若しくは同項の登録販売者の別、その氏名及び担当業務</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五　取り扱う一般用医薬品の区分</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六　当該区域に勤務する者の名札等による区別に関する説明</w:t>
      </w:r>
    </w:p>
    <w:p w:rsidR="00413F78" w:rsidRPr="005119E3" w:rsidRDefault="00413F78" w:rsidP="005119E3">
      <w:pPr>
        <w:tabs>
          <w:tab w:val="left" w:pos="142"/>
        </w:tabs>
        <w:ind w:leftChars="400" w:left="1280" w:hangingChars="200" w:hanging="440"/>
        <w:rPr>
          <w:rFonts w:asciiTheme="minorEastAsia" w:hAnsiTheme="minorEastAsia"/>
          <w:sz w:val="22"/>
        </w:rPr>
      </w:pPr>
      <w:r w:rsidRPr="005119E3">
        <w:rPr>
          <w:rFonts w:asciiTheme="minorEastAsia" w:hAnsiTheme="minorEastAsia" w:hint="eastAsia"/>
          <w:sz w:val="22"/>
        </w:rPr>
        <w:t>七　営業時間、営業時間外で相談できる時間及び営業時間外で医薬品の配置販売による購入又は譲受けの申込みを受理する時間</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八　相談時及び緊急時の電話番号その他連絡先</w:t>
      </w:r>
    </w:p>
    <w:p w:rsidR="00413F78" w:rsidRPr="005119E3" w:rsidRDefault="00AA59B3" w:rsidP="002F12B5">
      <w:pPr>
        <w:tabs>
          <w:tab w:val="left" w:pos="142"/>
        </w:tabs>
        <w:rPr>
          <w:rFonts w:asciiTheme="minorEastAsia" w:hAnsiTheme="minorEastAsia"/>
          <w:sz w:val="22"/>
        </w:rPr>
      </w:pPr>
      <w:r w:rsidRPr="005119E3">
        <w:rPr>
          <w:rFonts w:asciiTheme="minorEastAsia" w:hAnsiTheme="minorEastAsia" w:hint="eastAsia"/>
          <w:sz w:val="22"/>
        </w:rPr>
        <w:t>（２）</w:t>
      </w:r>
      <w:r w:rsidR="00413F78" w:rsidRPr="005119E3">
        <w:rPr>
          <w:rFonts w:asciiTheme="minorEastAsia" w:hAnsiTheme="minorEastAsia" w:hint="eastAsia"/>
          <w:sz w:val="22"/>
        </w:rPr>
        <w:t>一般用医薬品の販売に関する制度に関する事項</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一　第</w:t>
      </w:r>
      <w:r w:rsidR="005119E3" w:rsidRPr="005119E3">
        <w:rPr>
          <w:rFonts w:asciiTheme="minorEastAsia" w:hAnsiTheme="minorEastAsia" w:hint="eastAsia"/>
          <w:sz w:val="22"/>
        </w:rPr>
        <w:t>１類医薬品、第２類医薬品及び第３</w:t>
      </w:r>
      <w:r w:rsidRPr="005119E3">
        <w:rPr>
          <w:rFonts w:asciiTheme="minorEastAsia" w:hAnsiTheme="minorEastAsia" w:hint="eastAsia"/>
          <w:sz w:val="22"/>
        </w:rPr>
        <w:t>類医薬品の定義並びにこれらに関する解説</w:t>
      </w:r>
    </w:p>
    <w:p w:rsidR="00413F78" w:rsidRPr="005119E3" w:rsidRDefault="005119E3"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二　第１類医薬品、第２</w:t>
      </w:r>
      <w:r w:rsidR="00413F78" w:rsidRPr="005119E3">
        <w:rPr>
          <w:rFonts w:asciiTheme="minorEastAsia" w:hAnsiTheme="minorEastAsia" w:hint="eastAsia"/>
          <w:sz w:val="22"/>
        </w:rPr>
        <w:t>類医薬品及び第</w:t>
      </w:r>
      <w:r w:rsidRPr="005119E3">
        <w:rPr>
          <w:rFonts w:asciiTheme="minorEastAsia" w:hAnsiTheme="minorEastAsia" w:hint="eastAsia"/>
          <w:sz w:val="22"/>
        </w:rPr>
        <w:t>３</w:t>
      </w:r>
      <w:r w:rsidR="00413F78" w:rsidRPr="005119E3">
        <w:rPr>
          <w:rFonts w:asciiTheme="minorEastAsia" w:hAnsiTheme="minorEastAsia" w:hint="eastAsia"/>
          <w:sz w:val="22"/>
        </w:rPr>
        <w:t>類医薬品の表示に関する解説</w:t>
      </w:r>
    </w:p>
    <w:p w:rsidR="00413F78" w:rsidRPr="005119E3" w:rsidRDefault="005119E3"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三　第１類医薬品、第２類医薬品及び第３</w:t>
      </w:r>
      <w:r w:rsidR="00413F78" w:rsidRPr="005119E3">
        <w:rPr>
          <w:rFonts w:asciiTheme="minorEastAsia" w:hAnsiTheme="minorEastAsia" w:hint="eastAsia"/>
          <w:sz w:val="22"/>
        </w:rPr>
        <w:t>類医薬品の情報の提供に関する解説</w:t>
      </w:r>
    </w:p>
    <w:p w:rsidR="00413F78" w:rsidRPr="005119E3" w:rsidRDefault="005119E3"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四　指定第２</w:t>
      </w:r>
      <w:r w:rsidR="00413F78" w:rsidRPr="005119E3">
        <w:rPr>
          <w:rFonts w:asciiTheme="minorEastAsia" w:hAnsiTheme="minorEastAsia" w:hint="eastAsia"/>
          <w:sz w:val="22"/>
        </w:rPr>
        <w:t>類医薬品の定義等に関する解説</w:t>
      </w:r>
    </w:p>
    <w:p w:rsidR="00413F78" w:rsidRPr="005119E3" w:rsidRDefault="005119E3" w:rsidP="005119E3">
      <w:pPr>
        <w:tabs>
          <w:tab w:val="left" w:pos="142"/>
        </w:tabs>
        <w:ind w:leftChars="400" w:left="1280" w:hangingChars="200" w:hanging="440"/>
        <w:rPr>
          <w:rFonts w:asciiTheme="minorEastAsia" w:hAnsiTheme="minorEastAsia"/>
          <w:sz w:val="22"/>
        </w:rPr>
      </w:pPr>
      <w:r w:rsidRPr="005119E3">
        <w:rPr>
          <w:rFonts w:asciiTheme="minorEastAsia" w:hAnsiTheme="minorEastAsia" w:hint="eastAsia"/>
          <w:sz w:val="22"/>
        </w:rPr>
        <w:t>五　指定第２</w:t>
      </w:r>
      <w:r w:rsidR="00413F78" w:rsidRPr="005119E3">
        <w:rPr>
          <w:rFonts w:asciiTheme="minorEastAsia" w:hAnsiTheme="minorEastAsia" w:hint="eastAsia"/>
          <w:sz w:val="22"/>
        </w:rPr>
        <w:t>類医薬品を配置販売により購入し、又は譲り受けようとする</w:t>
      </w:r>
      <w:r w:rsidRPr="005119E3">
        <w:rPr>
          <w:rFonts w:asciiTheme="minorEastAsia" w:hAnsiTheme="minorEastAsia" w:hint="eastAsia"/>
          <w:sz w:val="22"/>
        </w:rPr>
        <w:t>場合は、当該指定第２類医薬品の禁忌を確認すること及び当該指定第２</w:t>
      </w:r>
      <w:r w:rsidR="00413F78" w:rsidRPr="005119E3">
        <w:rPr>
          <w:rFonts w:asciiTheme="minorEastAsia" w:hAnsiTheme="minorEastAsia" w:hint="eastAsia"/>
          <w:sz w:val="22"/>
        </w:rPr>
        <w:t>類医薬品の使用について薬剤師又は登録販売者に相談することを勧める旨</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六　一般用医薬品の陳列に関する解説</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七　医薬品による健康被害の救済に関する制度に関する解説</w:t>
      </w:r>
    </w:p>
    <w:p w:rsidR="00413F78" w:rsidRPr="005119E3"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八　個人情報の適正な取扱いを確保するための措置</w:t>
      </w:r>
    </w:p>
    <w:p w:rsidR="00C03231" w:rsidRDefault="00413F78" w:rsidP="005119E3">
      <w:pPr>
        <w:tabs>
          <w:tab w:val="left" w:pos="142"/>
        </w:tabs>
        <w:ind w:leftChars="300" w:left="630" w:firstLineChars="100" w:firstLine="220"/>
        <w:rPr>
          <w:rFonts w:asciiTheme="minorEastAsia" w:hAnsiTheme="minorEastAsia"/>
          <w:sz w:val="22"/>
        </w:rPr>
      </w:pPr>
      <w:r w:rsidRPr="005119E3">
        <w:rPr>
          <w:rFonts w:asciiTheme="minorEastAsia" w:hAnsiTheme="minorEastAsia" w:hint="eastAsia"/>
          <w:sz w:val="22"/>
        </w:rPr>
        <w:t>九　その他必要な事項</w:t>
      </w:r>
      <w:r w:rsidR="00FF5109" w:rsidRPr="005119E3">
        <w:rPr>
          <w:rFonts w:asciiTheme="minorEastAsia" w:hAnsiTheme="minorEastAsia" w:hint="eastAsia"/>
          <w:sz w:val="22"/>
        </w:rPr>
        <w:t>（例：クーリングオフに関すること等）</w:t>
      </w:r>
      <w:r w:rsidR="00C03231">
        <w:rPr>
          <w:rFonts w:asciiTheme="minorEastAsia" w:hAnsiTheme="minorEastAsia"/>
          <w:sz w:val="22"/>
        </w:rPr>
        <w:br w:type="page"/>
      </w:r>
    </w:p>
    <w:tbl>
      <w:tblPr>
        <w:tblStyle w:val="a5"/>
        <w:tblW w:w="9923" w:type="dxa"/>
        <w:tblInd w:w="108" w:type="dxa"/>
        <w:tblLook w:val="04A0" w:firstRow="1" w:lastRow="0" w:firstColumn="1" w:lastColumn="0" w:noHBand="0" w:noVBand="1"/>
      </w:tblPr>
      <w:tblGrid>
        <w:gridCol w:w="3780"/>
        <w:gridCol w:w="6143"/>
      </w:tblGrid>
      <w:tr w:rsidR="00834227" w:rsidTr="00943A3E">
        <w:tc>
          <w:tcPr>
            <w:tcW w:w="9923" w:type="dxa"/>
            <w:gridSpan w:val="2"/>
            <w:tcBorders>
              <w:top w:val="nil"/>
              <w:left w:val="nil"/>
              <w:right w:val="nil"/>
            </w:tcBorders>
          </w:tcPr>
          <w:p w:rsidR="00834227" w:rsidRPr="0089431C" w:rsidRDefault="00834227" w:rsidP="00834227">
            <w:pPr>
              <w:tabs>
                <w:tab w:val="left" w:pos="142"/>
              </w:tabs>
              <w:jc w:val="center"/>
              <w:rPr>
                <w:rFonts w:asciiTheme="majorEastAsia" w:eastAsiaTheme="majorEastAsia" w:hAnsiTheme="majorEastAsia"/>
                <w:sz w:val="24"/>
                <w:szCs w:val="24"/>
              </w:rPr>
            </w:pPr>
            <w:r w:rsidRPr="0089431C">
              <w:rPr>
                <w:rFonts w:asciiTheme="majorEastAsia" w:eastAsiaTheme="majorEastAsia" w:hAnsiTheme="majorEastAsia" w:hint="eastAsia"/>
                <w:b/>
                <w:sz w:val="24"/>
                <w:szCs w:val="24"/>
              </w:rPr>
              <w:lastRenderedPageBreak/>
              <w:t>都庁配置薬品</w:t>
            </w:r>
            <w:r w:rsidRPr="0089431C">
              <w:rPr>
                <w:rFonts w:asciiTheme="majorEastAsia" w:eastAsiaTheme="majorEastAsia" w:hAnsiTheme="majorEastAsia" w:hint="eastAsia"/>
                <w:sz w:val="24"/>
                <w:szCs w:val="24"/>
              </w:rPr>
              <w:t>の区域の管理及び運営に関する事項（例示）</w:t>
            </w:r>
          </w:p>
        </w:tc>
      </w:tr>
      <w:tr w:rsidR="00834227" w:rsidTr="00943A3E">
        <w:tc>
          <w:tcPr>
            <w:tcW w:w="3780" w:type="dxa"/>
          </w:tcPr>
          <w:p w:rsidR="00834227" w:rsidRPr="00834227" w:rsidRDefault="00834227" w:rsidP="00C03231">
            <w:pPr>
              <w:tabs>
                <w:tab w:val="left" w:pos="142"/>
              </w:tabs>
              <w:rPr>
                <w:rFonts w:asciiTheme="majorEastAsia" w:eastAsiaTheme="majorEastAsia" w:hAnsiTheme="majorEastAsia"/>
              </w:rPr>
            </w:pPr>
            <w:r w:rsidRPr="00834227">
              <w:rPr>
                <w:rFonts w:asciiTheme="majorEastAsia" w:eastAsiaTheme="majorEastAsia" w:hAnsiTheme="majorEastAsia" w:hint="eastAsia"/>
              </w:rPr>
              <w:t>許可の区分の別</w:t>
            </w:r>
          </w:p>
        </w:tc>
        <w:tc>
          <w:tcPr>
            <w:tcW w:w="6143" w:type="dxa"/>
          </w:tcPr>
          <w:p w:rsidR="00834227" w:rsidRPr="00834227" w:rsidRDefault="00834227" w:rsidP="00C03231">
            <w:pPr>
              <w:tabs>
                <w:tab w:val="left" w:pos="142"/>
              </w:tabs>
              <w:rPr>
                <w:rFonts w:asciiTheme="majorEastAsia" w:eastAsiaTheme="majorEastAsia" w:hAnsiTheme="majorEastAsia"/>
              </w:rPr>
            </w:pPr>
            <w:r>
              <w:rPr>
                <w:rFonts w:asciiTheme="majorEastAsia" w:eastAsiaTheme="majorEastAsia" w:hAnsiTheme="majorEastAsia" w:hint="eastAsia"/>
              </w:rPr>
              <w:t>配置販売業</w:t>
            </w:r>
          </w:p>
        </w:tc>
      </w:tr>
      <w:tr w:rsidR="00834227" w:rsidTr="00943A3E">
        <w:tc>
          <w:tcPr>
            <w:tcW w:w="3780" w:type="dxa"/>
          </w:tcPr>
          <w:p w:rsidR="00834227" w:rsidRPr="00CF2E74" w:rsidRDefault="00834227" w:rsidP="00C03231">
            <w:pPr>
              <w:tabs>
                <w:tab w:val="left" w:pos="142"/>
              </w:tabs>
              <w:rPr>
                <w:rFonts w:asciiTheme="majorEastAsia" w:eastAsiaTheme="majorEastAsia" w:hAnsiTheme="majorEastAsia"/>
              </w:rPr>
            </w:pPr>
            <w:r w:rsidRPr="00CF2E74">
              <w:rPr>
                <w:rFonts w:asciiTheme="majorEastAsia" w:eastAsiaTheme="majorEastAsia" w:hAnsiTheme="majorEastAsia" w:hint="eastAsia"/>
                <w:sz w:val="22"/>
              </w:rPr>
              <w:t>配置販売業者の名称・許可番号・許可年月日・</w:t>
            </w:r>
            <w:r w:rsidR="00581691" w:rsidRPr="00CF2E74">
              <w:rPr>
                <w:rFonts w:asciiTheme="majorEastAsia" w:eastAsiaTheme="majorEastAsia" w:hAnsiTheme="majorEastAsia" w:hint="eastAsia"/>
                <w:sz w:val="22"/>
              </w:rPr>
              <w:t>営業区域・</w:t>
            </w:r>
            <w:r w:rsidRPr="00CF2E74">
              <w:rPr>
                <w:rFonts w:asciiTheme="majorEastAsia" w:eastAsiaTheme="majorEastAsia" w:hAnsiTheme="majorEastAsia" w:hint="eastAsia"/>
                <w:sz w:val="22"/>
              </w:rPr>
              <w:t>有効期間等</w:t>
            </w:r>
          </w:p>
        </w:tc>
        <w:tc>
          <w:tcPr>
            <w:tcW w:w="6143" w:type="dxa"/>
          </w:tcPr>
          <w:p w:rsidR="00834227" w:rsidRDefault="00834227" w:rsidP="00C03231">
            <w:pPr>
              <w:tabs>
                <w:tab w:val="left" w:pos="142"/>
              </w:tabs>
              <w:rPr>
                <w:rFonts w:asciiTheme="majorEastAsia" w:eastAsiaTheme="majorEastAsia" w:hAnsiTheme="majorEastAsia"/>
              </w:rPr>
            </w:pPr>
            <w:r>
              <w:rPr>
                <w:rFonts w:asciiTheme="majorEastAsia" w:eastAsiaTheme="majorEastAsia" w:hAnsiTheme="majorEastAsia" w:hint="eastAsia"/>
              </w:rPr>
              <w:t>名称：都庁配置薬品株式会社</w:t>
            </w:r>
          </w:p>
          <w:p w:rsidR="00834227" w:rsidRDefault="00834227" w:rsidP="00C03231">
            <w:pPr>
              <w:tabs>
                <w:tab w:val="left" w:pos="142"/>
              </w:tabs>
              <w:rPr>
                <w:rFonts w:asciiTheme="majorEastAsia" w:eastAsiaTheme="majorEastAsia" w:hAnsiTheme="majorEastAsia"/>
              </w:rPr>
            </w:pPr>
            <w:r>
              <w:rPr>
                <w:rFonts w:asciiTheme="majorEastAsia" w:eastAsiaTheme="majorEastAsia" w:hAnsiTheme="majorEastAsia" w:hint="eastAsia"/>
              </w:rPr>
              <w:t>許可番号：○○××△△</w:t>
            </w:r>
          </w:p>
          <w:p w:rsidR="00581691" w:rsidRDefault="00581691" w:rsidP="00C03231">
            <w:pPr>
              <w:tabs>
                <w:tab w:val="left" w:pos="142"/>
              </w:tabs>
              <w:rPr>
                <w:rFonts w:asciiTheme="majorEastAsia" w:eastAsiaTheme="majorEastAsia" w:hAnsiTheme="majorEastAsia"/>
              </w:rPr>
            </w:pPr>
            <w:r>
              <w:rPr>
                <w:rFonts w:asciiTheme="majorEastAsia" w:eastAsiaTheme="majorEastAsia" w:hAnsiTheme="majorEastAsia" w:hint="eastAsia"/>
              </w:rPr>
              <w:t>営業区域：都内一円</w:t>
            </w:r>
          </w:p>
          <w:p w:rsidR="00581691" w:rsidRDefault="00581691" w:rsidP="00C03231">
            <w:pPr>
              <w:tabs>
                <w:tab w:val="left" w:pos="142"/>
              </w:tabs>
              <w:rPr>
                <w:rFonts w:asciiTheme="majorEastAsia" w:eastAsiaTheme="majorEastAsia" w:hAnsiTheme="majorEastAsia"/>
              </w:rPr>
            </w:pPr>
            <w:r>
              <w:rPr>
                <w:rFonts w:asciiTheme="majorEastAsia" w:eastAsiaTheme="majorEastAsia" w:hAnsiTheme="majorEastAsia" w:hint="eastAsia"/>
              </w:rPr>
              <w:t>許可年月日：平成○○年××月△△日</w:t>
            </w:r>
          </w:p>
          <w:p w:rsidR="008207BE" w:rsidRPr="00834227" w:rsidRDefault="00581691" w:rsidP="00C03231">
            <w:pPr>
              <w:tabs>
                <w:tab w:val="left" w:pos="142"/>
              </w:tabs>
              <w:rPr>
                <w:rFonts w:asciiTheme="majorEastAsia" w:eastAsiaTheme="majorEastAsia" w:hAnsiTheme="majorEastAsia"/>
              </w:rPr>
            </w:pPr>
            <w:r>
              <w:rPr>
                <w:rFonts w:asciiTheme="majorEastAsia" w:eastAsiaTheme="majorEastAsia" w:hAnsiTheme="majorEastAsia" w:hint="eastAsia"/>
              </w:rPr>
              <w:t>有効期間：平成□□年××月</w:t>
            </w:r>
            <w:r w:rsidR="008207BE">
              <w:rPr>
                <w:rFonts w:asciiTheme="majorEastAsia" w:eastAsiaTheme="majorEastAsia" w:hAnsiTheme="majorEastAsia" w:hint="eastAsia"/>
              </w:rPr>
              <w:t>▲▲日まで</w:t>
            </w:r>
          </w:p>
        </w:tc>
      </w:tr>
      <w:tr w:rsidR="008207BE" w:rsidTr="00943A3E">
        <w:tc>
          <w:tcPr>
            <w:tcW w:w="3780"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区域管理者</w:t>
            </w:r>
          </w:p>
        </w:tc>
        <w:tc>
          <w:tcPr>
            <w:tcW w:w="6143"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都庁　太郎</w:t>
            </w:r>
          </w:p>
        </w:tc>
      </w:tr>
      <w:tr w:rsidR="008207BE" w:rsidTr="00943A3E">
        <w:tc>
          <w:tcPr>
            <w:tcW w:w="3780"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勤務する薬剤師、担当業務</w:t>
            </w:r>
          </w:p>
        </w:tc>
        <w:tc>
          <w:tcPr>
            <w:tcW w:w="6143"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都庁　太郎　担当業務：○○○</w:t>
            </w:r>
          </w:p>
        </w:tc>
      </w:tr>
      <w:tr w:rsidR="008207BE" w:rsidTr="00943A3E">
        <w:tc>
          <w:tcPr>
            <w:tcW w:w="3780"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勤務する登録販売者、担当業務</w:t>
            </w:r>
          </w:p>
        </w:tc>
        <w:tc>
          <w:tcPr>
            <w:tcW w:w="6143"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都庁　花子　担当業務：△△△</w:t>
            </w:r>
          </w:p>
        </w:tc>
      </w:tr>
      <w:tr w:rsidR="008207BE" w:rsidTr="00943A3E">
        <w:tc>
          <w:tcPr>
            <w:tcW w:w="3780"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取り扱う一般用医薬品の区分</w:t>
            </w:r>
          </w:p>
        </w:tc>
        <w:tc>
          <w:tcPr>
            <w:tcW w:w="6143"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第１類医薬品、第２類医薬品、第３類医薬品</w:t>
            </w:r>
          </w:p>
        </w:tc>
      </w:tr>
      <w:tr w:rsidR="008207BE" w:rsidTr="00943A3E">
        <w:tc>
          <w:tcPr>
            <w:tcW w:w="3780"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配置販売従事者の区別について</w:t>
            </w:r>
          </w:p>
        </w:tc>
        <w:tc>
          <w:tcPr>
            <w:tcW w:w="6143"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名札を着用し、薬剤師、登録販売者、一般従事者を区別しています。</w:t>
            </w:r>
          </w:p>
        </w:tc>
      </w:tr>
      <w:tr w:rsidR="008207BE" w:rsidTr="00943A3E">
        <w:tc>
          <w:tcPr>
            <w:tcW w:w="3780"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営業時間</w:t>
            </w:r>
          </w:p>
        </w:tc>
        <w:tc>
          <w:tcPr>
            <w:tcW w:w="6143" w:type="dxa"/>
          </w:tcPr>
          <w:p w:rsidR="008207BE" w:rsidRPr="00834227" w:rsidRDefault="0089431C" w:rsidP="00C03231">
            <w:pPr>
              <w:tabs>
                <w:tab w:val="left" w:pos="142"/>
              </w:tabs>
              <w:rPr>
                <w:rFonts w:asciiTheme="majorEastAsia" w:eastAsiaTheme="majorEastAsia" w:hAnsiTheme="majorEastAsia"/>
              </w:rPr>
            </w:pPr>
            <w:r>
              <w:rPr>
                <w:rFonts w:asciiTheme="majorEastAsia" w:eastAsiaTheme="majorEastAsia" w:hAnsiTheme="majorEastAsia" w:hint="eastAsia"/>
              </w:rPr>
              <w:t xml:space="preserve">月～金　</w:t>
            </w:r>
            <w:r w:rsidR="008207BE">
              <w:rPr>
                <w:rFonts w:asciiTheme="majorEastAsia" w:eastAsiaTheme="majorEastAsia" w:hAnsiTheme="majorEastAsia" w:hint="eastAsia"/>
              </w:rPr>
              <w:t>８：３０～１７：１５</w:t>
            </w:r>
            <w:r>
              <w:rPr>
                <w:rFonts w:asciiTheme="majorEastAsia" w:eastAsiaTheme="majorEastAsia" w:hAnsiTheme="majorEastAsia" w:hint="eastAsia"/>
              </w:rPr>
              <w:t xml:space="preserve">　定休日　土日祝日</w:t>
            </w:r>
          </w:p>
        </w:tc>
      </w:tr>
      <w:tr w:rsidR="008207BE" w:rsidTr="00943A3E">
        <w:tc>
          <w:tcPr>
            <w:tcW w:w="3780" w:type="dxa"/>
          </w:tcPr>
          <w:p w:rsidR="008207BE" w:rsidRPr="00834227" w:rsidRDefault="008207BE" w:rsidP="00C03231">
            <w:pPr>
              <w:tabs>
                <w:tab w:val="left" w:pos="142"/>
              </w:tabs>
              <w:rPr>
                <w:rFonts w:asciiTheme="majorEastAsia" w:eastAsiaTheme="majorEastAsia" w:hAnsiTheme="majorEastAsia"/>
              </w:rPr>
            </w:pPr>
            <w:r>
              <w:rPr>
                <w:rFonts w:asciiTheme="majorEastAsia" w:eastAsiaTheme="majorEastAsia" w:hAnsiTheme="majorEastAsia" w:hint="eastAsia"/>
              </w:rPr>
              <w:t>営業時間外の相談対応時間</w:t>
            </w:r>
          </w:p>
        </w:tc>
        <w:tc>
          <w:tcPr>
            <w:tcW w:w="6143" w:type="dxa"/>
          </w:tcPr>
          <w:p w:rsidR="008207BE" w:rsidRPr="00834227" w:rsidRDefault="0089431C" w:rsidP="00C03231">
            <w:pPr>
              <w:tabs>
                <w:tab w:val="left" w:pos="142"/>
              </w:tabs>
              <w:rPr>
                <w:rFonts w:asciiTheme="majorEastAsia" w:eastAsiaTheme="majorEastAsia" w:hAnsiTheme="majorEastAsia"/>
              </w:rPr>
            </w:pPr>
            <w:r>
              <w:rPr>
                <w:rFonts w:asciiTheme="majorEastAsia" w:eastAsiaTheme="majorEastAsia" w:hAnsiTheme="majorEastAsia" w:hint="eastAsia"/>
              </w:rPr>
              <w:t xml:space="preserve">月～金　</w:t>
            </w:r>
            <w:r w:rsidR="008207BE">
              <w:rPr>
                <w:rFonts w:asciiTheme="majorEastAsia" w:eastAsiaTheme="majorEastAsia" w:hAnsiTheme="majorEastAsia" w:hint="eastAsia"/>
              </w:rPr>
              <w:t>１７：１５～２１：００</w:t>
            </w:r>
          </w:p>
        </w:tc>
      </w:tr>
      <w:tr w:rsidR="00707276" w:rsidTr="00943A3E">
        <w:tc>
          <w:tcPr>
            <w:tcW w:w="3780" w:type="dxa"/>
          </w:tcPr>
          <w:p w:rsidR="00707276" w:rsidRPr="00834227" w:rsidRDefault="00707276" w:rsidP="00C03231">
            <w:pPr>
              <w:tabs>
                <w:tab w:val="left" w:pos="142"/>
              </w:tabs>
              <w:rPr>
                <w:rFonts w:asciiTheme="majorEastAsia" w:eastAsiaTheme="majorEastAsia" w:hAnsiTheme="majorEastAsia"/>
              </w:rPr>
            </w:pPr>
            <w:r>
              <w:rPr>
                <w:rFonts w:asciiTheme="majorEastAsia" w:eastAsiaTheme="majorEastAsia" w:hAnsiTheme="majorEastAsia" w:hint="eastAsia"/>
              </w:rPr>
              <w:t>相談時及び緊急時の連絡先</w:t>
            </w:r>
          </w:p>
        </w:tc>
        <w:tc>
          <w:tcPr>
            <w:tcW w:w="6143" w:type="dxa"/>
          </w:tcPr>
          <w:p w:rsidR="00707276" w:rsidRPr="00834227" w:rsidRDefault="00707276" w:rsidP="00C03231">
            <w:pPr>
              <w:tabs>
                <w:tab w:val="left" w:pos="142"/>
              </w:tabs>
              <w:rPr>
                <w:rFonts w:asciiTheme="majorEastAsia" w:eastAsiaTheme="majorEastAsia" w:hAnsiTheme="majorEastAsia"/>
              </w:rPr>
            </w:pPr>
            <w:r>
              <w:rPr>
                <w:rFonts w:asciiTheme="majorEastAsia" w:eastAsiaTheme="majorEastAsia" w:hAnsiTheme="majorEastAsia" w:hint="eastAsia"/>
              </w:rPr>
              <w:t>０３－</w:t>
            </w:r>
            <w:r>
              <w:rPr>
                <w:rFonts w:hint="eastAsia"/>
              </w:rPr>
              <w:t>○○○○－××××</w:t>
            </w:r>
          </w:p>
        </w:tc>
      </w:tr>
    </w:tbl>
    <w:p w:rsidR="00B87F4C" w:rsidRDefault="00B87F4C" w:rsidP="00C03231">
      <w:pPr>
        <w:tabs>
          <w:tab w:val="left" w:pos="142"/>
        </w:tabs>
        <w:ind w:left="632" w:hangingChars="300" w:hanging="632"/>
        <w:rPr>
          <w:rFonts w:asciiTheme="majorEastAsia" w:eastAsiaTheme="majorEastAsia" w:hAnsiTheme="majorEastAsia"/>
          <w:b/>
        </w:rPr>
      </w:pPr>
    </w:p>
    <w:p w:rsidR="00707276" w:rsidRPr="00B87F4C" w:rsidRDefault="00707276" w:rsidP="00C03231">
      <w:pPr>
        <w:tabs>
          <w:tab w:val="left" w:pos="142"/>
        </w:tabs>
        <w:ind w:left="632" w:hangingChars="300" w:hanging="632"/>
        <w:rPr>
          <w:rFonts w:asciiTheme="majorEastAsia" w:eastAsiaTheme="majorEastAsia" w:hAnsiTheme="majorEastAsia"/>
          <w:b/>
        </w:rPr>
      </w:pPr>
    </w:p>
    <w:tbl>
      <w:tblPr>
        <w:tblStyle w:val="a5"/>
        <w:tblW w:w="9923" w:type="dxa"/>
        <w:tblInd w:w="108" w:type="dxa"/>
        <w:tblLook w:val="04A0" w:firstRow="1" w:lastRow="0" w:firstColumn="1" w:lastColumn="0" w:noHBand="0" w:noVBand="1"/>
      </w:tblPr>
      <w:tblGrid>
        <w:gridCol w:w="1701"/>
        <w:gridCol w:w="1985"/>
        <w:gridCol w:w="1134"/>
        <w:gridCol w:w="2126"/>
        <w:gridCol w:w="1418"/>
        <w:gridCol w:w="1559"/>
      </w:tblGrid>
      <w:tr w:rsidR="00707276" w:rsidRPr="00F03CF1" w:rsidTr="00943A3E">
        <w:tc>
          <w:tcPr>
            <w:tcW w:w="9923" w:type="dxa"/>
            <w:gridSpan w:val="6"/>
            <w:tcBorders>
              <w:top w:val="nil"/>
              <w:left w:val="nil"/>
              <w:right w:val="nil"/>
            </w:tcBorders>
          </w:tcPr>
          <w:p w:rsidR="00707276" w:rsidRPr="0089431C" w:rsidRDefault="00707276" w:rsidP="003020CB">
            <w:pPr>
              <w:tabs>
                <w:tab w:val="left" w:pos="142"/>
              </w:tabs>
              <w:jc w:val="center"/>
              <w:rPr>
                <w:rFonts w:asciiTheme="majorEastAsia" w:eastAsiaTheme="majorEastAsia" w:hAnsiTheme="majorEastAsia"/>
                <w:sz w:val="24"/>
                <w:szCs w:val="24"/>
              </w:rPr>
            </w:pPr>
            <w:r w:rsidRPr="0089431C">
              <w:rPr>
                <w:rFonts w:asciiTheme="majorEastAsia" w:eastAsiaTheme="majorEastAsia" w:hAnsiTheme="majorEastAsia" w:hint="eastAsia"/>
                <w:sz w:val="24"/>
                <w:szCs w:val="24"/>
              </w:rPr>
              <w:t>お薬の販売方法について（例示）</w:t>
            </w:r>
          </w:p>
        </w:tc>
      </w:tr>
      <w:tr w:rsidR="00707276" w:rsidRPr="00F03CF1" w:rsidTr="00F03CF1">
        <w:tc>
          <w:tcPr>
            <w:tcW w:w="1701" w:type="dxa"/>
          </w:tcPr>
          <w:p w:rsidR="0089431C" w:rsidRDefault="00707276" w:rsidP="0089431C">
            <w:pPr>
              <w:tabs>
                <w:tab w:val="left" w:pos="142"/>
              </w:tabs>
              <w:jc w:val="center"/>
              <w:rPr>
                <w:rFonts w:asciiTheme="majorEastAsia" w:eastAsiaTheme="majorEastAsia" w:hAnsiTheme="majorEastAsia"/>
              </w:rPr>
            </w:pPr>
            <w:r w:rsidRPr="00F03CF1">
              <w:rPr>
                <w:rFonts w:asciiTheme="majorEastAsia" w:eastAsiaTheme="majorEastAsia" w:hAnsiTheme="majorEastAsia" w:hint="eastAsia"/>
              </w:rPr>
              <w:t>リスク分類と</w:t>
            </w:r>
          </w:p>
          <w:p w:rsidR="00707276" w:rsidRPr="00F03CF1" w:rsidRDefault="00707276" w:rsidP="0089431C">
            <w:pPr>
              <w:tabs>
                <w:tab w:val="left" w:pos="142"/>
              </w:tabs>
              <w:jc w:val="center"/>
              <w:rPr>
                <w:rFonts w:asciiTheme="majorEastAsia" w:eastAsiaTheme="majorEastAsia" w:hAnsiTheme="majorEastAsia"/>
              </w:rPr>
            </w:pPr>
            <w:r w:rsidRPr="00F03CF1">
              <w:rPr>
                <w:rFonts w:asciiTheme="majorEastAsia" w:eastAsiaTheme="majorEastAsia" w:hAnsiTheme="majorEastAsia" w:hint="eastAsia"/>
              </w:rPr>
              <w:t>外箱表示</w:t>
            </w:r>
          </w:p>
        </w:tc>
        <w:tc>
          <w:tcPr>
            <w:tcW w:w="1985" w:type="dxa"/>
          </w:tcPr>
          <w:p w:rsidR="00707276" w:rsidRPr="00F03CF1" w:rsidRDefault="00707276" w:rsidP="0089431C">
            <w:pPr>
              <w:tabs>
                <w:tab w:val="left" w:pos="142"/>
              </w:tabs>
              <w:jc w:val="center"/>
              <w:rPr>
                <w:rFonts w:asciiTheme="majorEastAsia" w:eastAsiaTheme="majorEastAsia" w:hAnsiTheme="majorEastAsia"/>
              </w:rPr>
            </w:pPr>
            <w:r w:rsidRPr="00F03CF1">
              <w:rPr>
                <w:rFonts w:asciiTheme="majorEastAsia" w:eastAsiaTheme="majorEastAsia" w:hAnsiTheme="majorEastAsia" w:hint="eastAsia"/>
              </w:rPr>
              <w:t>定義</w:t>
            </w:r>
          </w:p>
        </w:tc>
        <w:tc>
          <w:tcPr>
            <w:tcW w:w="1134" w:type="dxa"/>
          </w:tcPr>
          <w:p w:rsidR="00707276" w:rsidRPr="00F03CF1" w:rsidRDefault="00707276" w:rsidP="0089431C">
            <w:pPr>
              <w:tabs>
                <w:tab w:val="left" w:pos="142"/>
              </w:tabs>
              <w:jc w:val="center"/>
              <w:rPr>
                <w:rFonts w:asciiTheme="majorEastAsia" w:eastAsiaTheme="majorEastAsia" w:hAnsiTheme="majorEastAsia"/>
              </w:rPr>
            </w:pPr>
            <w:r w:rsidRPr="00F03CF1">
              <w:rPr>
                <w:rFonts w:asciiTheme="majorEastAsia" w:eastAsiaTheme="majorEastAsia" w:hAnsiTheme="majorEastAsia" w:hint="eastAsia"/>
              </w:rPr>
              <w:t>陳列方法</w:t>
            </w:r>
          </w:p>
        </w:tc>
        <w:tc>
          <w:tcPr>
            <w:tcW w:w="2126" w:type="dxa"/>
          </w:tcPr>
          <w:p w:rsidR="00707276" w:rsidRPr="00F03CF1" w:rsidRDefault="00707276" w:rsidP="0089431C">
            <w:pPr>
              <w:tabs>
                <w:tab w:val="left" w:pos="142"/>
              </w:tabs>
              <w:jc w:val="center"/>
              <w:rPr>
                <w:rFonts w:asciiTheme="majorEastAsia" w:eastAsiaTheme="majorEastAsia" w:hAnsiTheme="majorEastAsia"/>
              </w:rPr>
            </w:pPr>
            <w:r w:rsidRPr="00F03CF1">
              <w:rPr>
                <w:rFonts w:asciiTheme="majorEastAsia" w:eastAsiaTheme="majorEastAsia" w:hAnsiTheme="majorEastAsia" w:hint="eastAsia"/>
              </w:rPr>
              <w:t>情報提供</w:t>
            </w:r>
          </w:p>
        </w:tc>
        <w:tc>
          <w:tcPr>
            <w:tcW w:w="1418" w:type="dxa"/>
          </w:tcPr>
          <w:p w:rsidR="00F03CF1" w:rsidRDefault="00707276" w:rsidP="0089431C">
            <w:pPr>
              <w:tabs>
                <w:tab w:val="left" w:pos="142"/>
              </w:tabs>
              <w:jc w:val="center"/>
              <w:rPr>
                <w:rFonts w:asciiTheme="majorEastAsia" w:eastAsiaTheme="majorEastAsia" w:hAnsiTheme="majorEastAsia"/>
              </w:rPr>
            </w:pPr>
            <w:r w:rsidRPr="00F03CF1">
              <w:rPr>
                <w:rFonts w:asciiTheme="majorEastAsia" w:eastAsiaTheme="majorEastAsia" w:hAnsiTheme="majorEastAsia" w:hint="eastAsia"/>
              </w:rPr>
              <w:t>対応する</w:t>
            </w:r>
          </w:p>
          <w:p w:rsidR="00707276" w:rsidRPr="00F03CF1" w:rsidRDefault="00707276" w:rsidP="0089431C">
            <w:pPr>
              <w:tabs>
                <w:tab w:val="left" w:pos="142"/>
              </w:tabs>
              <w:jc w:val="center"/>
              <w:rPr>
                <w:rFonts w:asciiTheme="majorEastAsia" w:eastAsiaTheme="majorEastAsia" w:hAnsiTheme="majorEastAsia"/>
              </w:rPr>
            </w:pPr>
            <w:r w:rsidRPr="00F03CF1">
              <w:rPr>
                <w:rFonts w:asciiTheme="majorEastAsia" w:eastAsiaTheme="majorEastAsia" w:hAnsiTheme="majorEastAsia" w:hint="eastAsia"/>
              </w:rPr>
              <w:t>専門家</w:t>
            </w:r>
          </w:p>
        </w:tc>
        <w:tc>
          <w:tcPr>
            <w:tcW w:w="1559" w:type="dxa"/>
          </w:tcPr>
          <w:p w:rsidR="00707276" w:rsidRPr="00F03CF1" w:rsidRDefault="00707276" w:rsidP="0089431C">
            <w:pPr>
              <w:tabs>
                <w:tab w:val="left" w:pos="142"/>
              </w:tabs>
              <w:jc w:val="center"/>
              <w:rPr>
                <w:rFonts w:asciiTheme="majorEastAsia" w:eastAsiaTheme="majorEastAsia" w:hAnsiTheme="majorEastAsia"/>
              </w:rPr>
            </w:pPr>
            <w:r w:rsidRPr="00F03CF1">
              <w:rPr>
                <w:rFonts w:asciiTheme="majorEastAsia" w:eastAsiaTheme="majorEastAsia" w:hAnsiTheme="majorEastAsia" w:hint="eastAsia"/>
              </w:rPr>
              <w:t>相談への対応</w:t>
            </w:r>
          </w:p>
        </w:tc>
      </w:tr>
      <w:tr w:rsidR="00F03CF1" w:rsidRPr="00F03CF1" w:rsidTr="00F03CF1">
        <w:tc>
          <w:tcPr>
            <w:tcW w:w="1701" w:type="dxa"/>
          </w:tcPr>
          <w:p w:rsidR="00F03CF1" w:rsidRPr="00F03CF1" w:rsidRDefault="00F03CF1" w:rsidP="003020CB">
            <w:pPr>
              <w:tabs>
                <w:tab w:val="left" w:pos="142"/>
              </w:tabs>
              <w:rPr>
                <w:rFonts w:asciiTheme="majorEastAsia" w:eastAsiaTheme="majorEastAsia" w:hAnsiTheme="majorEastAsia"/>
                <w:sz w:val="22"/>
              </w:rPr>
            </w:pPr>
            <w:r w:rsidRPr="00F03CF1">
              <w:rPr>
                <w:rFonts w:asciiTheme="majorEastAsia" w:eastAsiaTheme="majorEastAsia" w:hAnsiTheme="majorEastAsia" w:hint="eastAsia"/>
                <w:sz w:val="22"/>
              </w:rPr>
              <w:t>第１類医薬品</w:t>
            </w:r>
          </w:p>
          <w:p w:rsidR="00F03CF1" w:rsidRPr="00F03CF1" w:rsidRDefault="00F03CF1" w:rsidP="003020CB">
            <w:pPr>
              <w:tabs>
                <w:tab w:val="left" w:pos="142"/>
              </w:tabs>
              <w:rPr>
                <w:rFonts w:asciiTheme="majorEastAsia" w:eastAsiaTheme="majorEastAsia" w:hAnsiTheme="majorEastAsia"/>
                <w:sz w:val="22"/>
              </w:rPr>
            </w:pPr>
            <w:r w:rsidRPr="00F03CF1">
              <w:rPr>
                <w:rFonts w:asciiTheme="majorEastAsia" w:eastAsiaTheme="majorEastAsia" w:hAnsiTheme="majorEastAsia" w:hint="eastAsia"/>
                <w:sz w:val="22"/>
                <w:bdr w:val="single" w:sz="4" w:space="0" w:color="auto"/>
              </w:rPr>
              <w:t>第１類医薬品</w:t>
            </w:r>
          </w:p>
        </w:tc>
        <w:tc>
          <w:tcPr>
            <w:tcW w:w="1985" w:type="dxa"/>
          </w:tcPr>
          <w:p w:rsidR="00F03CF1" w:rsidRPr="00F03CF1" w:rsidRDefault="00F03CF1" w:rsidP="003020CB">
            <w:pPr>
              <w:tabs>
                <w:tab w:val="left" w:pos="142"/>
              </w:tabs>
              <w:rPr>
                <w:rFonts w:asciiTheme="majorEastAsia" w:eastAsiaTheme="majorEastAsia" w:hAnsiTheme="majorEastAsia"/>
                <w:sz w:val="22"/>
              </w:rPr>
            </w:pPr>
            <w:r w:rsidRPr="00F03CF1">
              <w:rPr>
                <w:rFonts w:asciiTheme="majorEastAsia" w:eastAsiaTheme="majorEastAsia" w:hAnsiTheme="majorEastAsia" w:hint="eastAsia"/>
                <w:sz w:val="22"/>
              </w:rPr>
              <w:t>特にリスクの高い医薬品</w:t>
            </w:r>
          </w:p>
        </w:tc>
        <w:tc>
          <w:tcPr>
            <w:tcW w:w="1134" w:type="dxa"/>
            <w:vMerge w:val="restart"/>
          </w:tcPr>
          <w:p w:rsidR="00F03CF1" w:rsidRPr="00F03CF1" w:rsidRDefault="00F03CF1" w:rsidP="003020CB">
            <w:pPr>
              <w:tabs>
                <w:tab w:val="left" w:pos="142"/>
              </w:tabs>
              <w:rPr>
                <w:rFonts w:asciiTheme="majorEastAsia" w:eastAsiaTheme="majorEastAsia" w:hAnsiTheme="majorEastAsia"/>
                <w:sz w:val="22"/>
              </w:rPr>
            </w:pPr>
            <w:r>
              <w:rPr>
                <w:rFonts w:asciiTheme="majorEastAsia" w:eastAsiaTheme="majorEastAsia" w:hAnsiTheme="majorEastAsia" w:hint="eastAsia"/>
                <w:sz w:val="22"/>
              </w:rPr>
              <w:t>リスク区分ごとに混在しないように配置箱内で、分別してあります。</w:t>
            </w:r>
          </w:p>
        </w:tc>
        <w:tc>
          <w:tcPr>
            <w:tcW w:w="2126" w:type="dxa"/>
          </w:tcPr>
          <w:p w:rsidR="00F03CF1" w:rsidRPr="00F03CF1" w:rsidRDefault="00F03CF1" w:rsidP="003020CB">
            <w:pPr>
              <w:tabs>
                <w:tab w:val="left" w:pos="142"/>
              </w:tabs>
              <w:rPr>
                <w:rFonts w:asciiTheme="majorEastAsia" w:eastAsiaTheme="majorEastAsia" w:hAnsiTheme="majorEastAsia"/>
                <w:sz w:val="22"/>
              </w:rPr>
            </w:pPr>
            <w:r>
              <w:rPr>
                <w:rFonts w:asciiTheme="majorEastAsia" w:eastAsiaTheme="majorEastAsia" w:hAnsiTheme="majorEastAsia" w:hint="eastAsia"/>
                <w:sz w:val="22"/>
              </w:rPr>
              <w:t>書面を用いて、適正使用のための必要な情報の提供を行います。</w:t>
            </w:r>
          </w:p>
        </w:tc>
        <w:tc>
          <w:tcPr>
            <w:tcW w:w="1418" w:type="dxa"/>
          </w:tcPr>
          <w:p w:rsidR="00F03CF1" w:rsidRPr="00F03CF1" w:rsidRDefault="00F03CF1" w:rsidP="003020CB">
            <w:pPr>
              <w:tabs>
                <w:tab w:val="left" w:pos="142"/>
              </w:tabs>
              <w:rPr>
                <w:rFonts w:asciiTheme="majorEastAsia" w:eastAsiaTheme="majorEastAsia" w:hAnsiTheme="majorEastAsia"/>
              </w:rPr>
            </w:pPr>
            <w:r>
              <w:rPr>
                <w:rFonts w:asciiTheme="majorEastAsia" w:eastAsiaTheme="majorEastAsia" w:hAnsiTheme="majorEastAsia" w:hint="eastAsia"/>
              </w:rPr>
              <w:t>薬剤師</w:t>
            </w:r>
          </w:p>
        </w:tc>
        <w:tc>
          <w:tcPr>
            <w:tcW w:w="1559" w:type="dxa"/>
            <w:vMerge w:val="restart"/>
          </w:tcPr>
          <w:p w:rsidR="00F03CF1" w:rsidRPr="00F03CF1" w:rsidRDefault="00F03CF1" w:rsidP="00707276">
            <w:pPr>
              <w:tabs>
                <w:tab w:val="left" w:pos="142"/>
              </w:tabs>
              <w:rPr>
                <w:rFonts w:asciiTheme="majorEastAsia" w:eastAsiaTheme="majorEastAsia" w:hAnsiTheme="majorEastAsia"/>
              </w:rPr>
            </w:pPr>
            <w:r>
              <w:rPr>
                <w:rFonts w:asciiTheme="majorEastAsia" w:eastAsiaTheme="majorEastAsia" w:hAnsiTheme="majorEastAsia" w:hint="eastAsia"/>
              </w:rPr>
              <w:t>相談に応じて、適正使用のための必要な情報を提供します。</w:t>
            </w:r>
          </w:p>
        </w:tc>
      </w:tr>
      <w:tr w:rsidR="00F03CF1" w:rsidRPr="00F03CF1" w:rsidTr="00F03CF1">
        <w:tc>
          <w:tcPr>
            <w:tcW w:w="1701" w:type="dxa"/>
          </w:tcPr>
          <w:p w:rsidR="00F03CF1" w:rsidRPr="00F03CF1" w:rsidRDefault="00F03CF1" w:rsidP="003020CB">
            <w:pPr>
              <w:tabs>
                <w:tab w:val="left" w:pos="142"/>
              </w:tabs>
              <w:rPr>
                <w:rFonts w:asciiTheme="majorEastAsia" w:eastAsiaTheme="majorEastAsia" w:hAnsiTheme="majorEastAsia"/>
                <w:sz w:val="18"/>
                <w:szCs w:val="18"/>
              </w:rPr>
            </w:pPr>
            <w:r w:rsidRPr="00F03CF1">
              <w:rPr>
                <w:rFonts w:asciiTheme="majorEastAsia" w:eastAsiaTheme="majorEastAsia" w:hAnsiTheme="majorEastAsia" w:hint="eastAsia"/>
                <w:sz w:val="18"/>
                <w:szCs w:val="18"/>
              </w:rPr>
              <w:t>指定第２類医薬品</w:t>
            </w:r>
          </w:p>
          <w:p w:rsidR="00F03CF1" w:rsidRPr="00F03CF1" w:rsidRDefault="00F03CF1" w:rsidP="003020CB">
            <w:pPr>
              <w:tabs>
                <w:tab w:val="left" w:pos="142"/>
              </w:tabs>
              <w:rPr>
                <w:rFonts w:asciiTheme="majorEastAsia" w:eastAsiaTheme="majorEastAsia" w:hAnsiTheme="majorEastAsia"/>
                <w:bdr w:val="single" w:sz="4" w:space="0" w:color="auto"/>
              </w:rPr>
            </w:pPr>
            <w:r w:rsidRPr="00F03CF1">
              <w:rPr>
                <w:rFonts w:asciiTheme="majorEastAsia" w:eastAsiaTheme="majorEastAsia" w:hAnsiTheme="majorEastAsia" w:hint="eastAsia"/>
                <w:bdr w:val="single" w:sz="4" w:space="0" w:color="auto"/>
              </w:rPr>
              <w:t>第②類医薬品</w:t>
            </w:r>
          </w:p>
          <w:p w:rsidR="00F03CF1" w:rsidRPr="00F03CF1" w:rsidRDefault="00F03CF1" w:rsidP="003020CB">
            <w:pPr>
              <w:tabs>
                <w:tab w:val="left" w:pos="142"/>
              </w:tabs>
              <w:rPr>
                <w:rFonts w:asciiTheme="majorEastAsia" w:eastAsiaTheme="majorEastAsia" w:hAnsiTheme="majorEastAsia"/>
                <w:bdr w:val="single" w:sz="4" w:space="0" w:color="auto"/>
              </w:rPr>
            </w:pPr>
            <w:r w:rsidRPr="00F03CF1">
              <w:rPr>
                <w:rFonts w:asciiTheme="majorEastAsia" w:eastAsiaTheme="majorEastAsia" w:hAnsiTheme="majorEastAsia" w:hint="eastAsia"/>
              </w:rPr>
              <w:t>または</w:t>
            </w:r>
          </w:p>
          <w:p w:rsidR="00F03CF1" w:rsidRPr="00F03CF1" w:rsidRDefault="00F03CF1" w:rsidP="002076E0">
            <w:pPr>
              <w:tabs>
                <w:tab w:val="left" w:pos="142"/>
              </w:tabs>
              <w:rPr>
                <w:rFonts w:asciiTheme="majorEastAsia" w:eastAsiaTheme="majorEastAsia" w:hAnsiTheme="majorEastAsia"/>
                <w:bdr w:val="single" w:sz="4" w:space="0" w:color="auto"/>
              </w:rPr>
            </w:pPr>
            <w:r w:rsidRPr="00F03CF1">
              <w:rPr>
                <w:rFonts w:asciiTheme="majorEastAsia" w:eastAsiaTheme="majorEastAsia" w:hAnsiTheme="majorEastAsia" w:hint="eastAsia"/>
                <w:bdr w:val="single" w:sz="4" w:space="0" w:color="auto"/>
              </w:rPr>
              <w:t>第</w:t>
            </w:r>
            <w:r w:rsidRPr="00F03CF1">
              <w:rPr>
                <w:rFonts w:asciiTheme="majorEastAsia" w:eastAsiaTheme="majorEastAsia" w:hAnsiTheme="majorEastAsia"/>
                <w:bdr w:val="single" w:sz="4" w:space="0" w:color="auto"/>
              </w:rPr>
              <w:fldChar w:fldCharType="begin"/>
            </w:r>
            <w:r w:rsidRPr="00F03CF1">
              <w:rPr>
                <w:rFonts w:asciiTheme="majorEastAsia" w:eastAsiaTheme="majorEastAsia" w:hAnsiTheme="majorEastAsia"/>
                <w:bdr w:val="single" w:sz="4" w:space="0" w:color="auto"/>
              </w:rPr>
              <w:instrText xml:space="preserve"> </w:instrText>
            </w:r>
            <w:r w:rsidRPr="00F03CF1">
              <w:rPr>
                <w:rFonts w:asciiTheme="majorEastAsia" w:eastAsiaTheme="majorEastAsia" w:hAnsiTheme="majorEastAsia" w:hint="eastAsia"/>
                <w:bdr w:val="single" w:sz="4" w:space="0" w:color="auto"/>
              </w:rPr>
              <w:instrText>eq \o\ac(□,</w:instrText>
            </w:r>
            <w:r w:rsidRPr="00F03CF1">
              <w:rPr>
                <w:rFonts w:asciiTheme="majorEastAsia" w:eastAsiaTheme="majorEastAsia" w:hAnsiTheme="majorEastAsia" w:hint="eastAsia"/>
                <w:position w:val="2"/>
                <w:sz w:val="14"/>
                <w:bdr w:val="single" w:sz="4" w:space="0" w:color="auto"/>
              </w:rPr>
              <w:instrText>2</w:instrText>
            </w:r>
            <w:r w:rsidRPr="00F03CF1">
              <w:rPr>
                <w:rFonts w:asciiTheme="majorEastAsia" w:eastAsiaTheme="majorEastAsia" w:hAnsiTheme="majorEastAsia" w:hint="eastAsia"/>
                <w:bdr w:val="single" w:sz="4" w:space="0" w:color="auto"/>
              </w:rPr>
              <w:instrText>)</w:instrText>
            </w:r>
            <w:r w:rsidRPr="00F03CF1">
              <w:rPr>
                <w:rFonts w:asciiTheme="majorEastAsia" w:eastAsiaTheme="majorEastAsia" w:hAnsiTheme="majorEastAsia"/>
                <w:bdr w:val="single" w:sz="4" w:space="0" w:color="auto"/>
              </w:rPr>
              <w:fldChar w:fldCharType="end"/>
            </w:r>
            <w:r w:rsidRPr="00F03CF1">
              <w:rPr>
                <w:rFonts w:asciiTheme="majorEastAsia" w:eastAsiaTheme="majorEastAsia" w:hAnsiTheme="majorEastAsia" w:hint="eastAsia"/>
                <w:bdr w:val="single" w:sz="4" w:space="0" w:color="auto"/>
              </w:rPr>
              <w:t>類医薬品</w:t>
            </w:r>
          </w:p>
        </w:tc>
        <w:tc>
          <w:tcPr>
            <w:tcW w:w="1985" w:type="dxa"/>
          </w:tcPr>
          <w:p w:rsidR="00F03CF1" w:rsidRPr="00F03CF1" w:rsidRDefault="00F03CF1" w:rsidP="003020CB">
            <w:pPr>
              <w:tabs>
                <w:tab w:val="left" w:pos="142"/>
              </w:tabs>
              <w:rPr>
                <w:rFonts w:asciiTheme="majorEastAsia" w:eastAsiaTheme="majorEastAsia" w:hAnsiTheme="majorEastAsia"/>
              </w:rPr>
            </w:pPr>
            <w:r w:rsidRPr="00F03CF1">
              <w:rPr>
                <w:rFonts w:asciiTheme="majorEastAsia" w:eastAsiaTheme="majorEastAsia" w:hAnsiTheme="majorEastAsia" w:hint="eastAsia"/>
                <w:sz w:val="22"/>
              </w:rPr>
              <w:t>リスクが比較的高く、特に注意を要する医薬品</w:t>
            </w:r>
          </w:p>
        </w:tc>
        <w:tc>
          <w:tcPr>
            <w:tcW w:w="1134" w:type="dxa"/>
            <w:vMerge/>
          </w:tcPr>
          <w:p w:rsidR="00F03CF1" w:rsidRPr="00F03CF1" w:rsidRDefault="00F03CF1" w:rsidP="003020CB">
            <w:pPr>
              <w:tabs>
                <w:tab w:val="left" w:pos="142"/>
              </w:tabs>
              <w:rPr>
                <w:rFonts w:asciiTheme="majorEastAsia" w:eastAsiaTheme="majorEastAsia" w:hAnsiTheme="majorEastAsia"/>
              </w:rPr>
            </w:pPr>
          </w:p>
        </w:tc>
        <w:tc>
          <w:tcPr>
            <w:tcW w:w="2126" w:type="dxa"/>
          </w:tcPr>
          <w:p w:rsidR="00F03CF1" w:rsidRPr="00F03CF1" w:rsidRDefault="00F03CF1" w:rsidP="003020CB">
            <w:pPr>
              <w:tabs>
                <w:tab w:val="left" w:pos="142"/>
              </w:tabs>
              <w:rPr>
                <w:rFonts w:asciiTheme="majorEastAsia" w:eastAsiaTheme="majorEastAsia" w:hAnsiTheme="majorEastAsia"/>
              </w:rPr>
            </w:pPr>
            <w:r>
              <w:rPr>
                <w:rFonts w:asciiTheme="majorEastAsia" w:eastAsiaTheme="majorEastAsia" w:hAnsiTheme="majorEastAsia" w:hint="eastAsia"/>
              </w:rPr>
              <w:t>服用してはいけない人や使用について注意すること等の情報の提供を行います。</w:t>
            </w:r>
          </w:p>
        </w:tc>
        <w:tc>
          <w:tcPr>
            <w:tcW w:w="1418" w:type="dxa"/>
            <w:vMerge w:val="restart"/>
          </w:tcPr>
          <w:p w:rsidR="00F03CF1" w:rsidRDefault="00F03CF1" w:rsidP="003020CB">
            <w:pPr>
              <w:tabs>
                <w:tab w:val="left" w:pos="142"/>
              </w:tabs>
              <w:rPr>
                <w:rFonts w:asciiTheme="majorEastAsia" w:eastAsiaTheme="majorEastAsia" w:hAnsiTheme="majorEastAsia"/>
              </w:rPr>
            </w:pPr>
            <w:r>
              <w:rPr>
                <w:rFonts w:asciiTheme="majorEastAsia" w:eastAsiaTheme="majorEastAsia" w:hAnsiTheme="majorEastAsia" w:hint="eastAsia"/>
              </w:rPr>
              <w:t>薬剤師</w:t>
            </w:r>
          </w:p>
          <w:p w:rsidR="00F03CF1" w:rsidRDefault="00F03CF1" w:rsidP="003020CB">
            <w:pPr>
              <w:tabs>
                <w:tab w:val="left" w:pos="142"/>
              </w:tabs>
              <w:rPr>
                <w:rFonts w:asciiTheme="majorEastAsia" w:eastAsiaTheme="majorEastAsia" w:hAnsiTheme="majorEastAsia"/>
              </w:rPr>
            </w:pPr>
            <w:r>
              <w:rPr>
                <w:rFonts w:asciiTheme="majorEastAsia" w:eastAsiaTheme="majorEastAsia" w:hAnsiTheme="majorEastAsia" w:hint="eastAsia"/>
              </w:rPr>
              <w:t>または</w:t>
            </w:r>
          </w:p>
          <w:p w:rsidR="00F03CF1" w:rsidRPr="00F03CF1" w:rsidRDefault="00F03CF1" w:rsidP="003020CB">
            <w:pPr>
              <w:tabs>
                <w:tab w:val="left" w:pos="142"/>
              </w:tabs>
              <w:rPr>
                <w:rFonts w:asciiTheme="majorEastAsia" w:eastAsiaTheme="majorEastAsia" w:hAnsiTheme="majorEastAsia"/>
              </w:rPr>
            </w:pPr>
            <w:r>
              <w:rPr>
                <w:rFonts w:asciiTheme="majorEastAsia" w:eastAsiaTheme="majorEastAsia" w:hAnsiTheme="majorEastAsia" w:hint="eastAsia"/>
              </w:rPr>
              <w:t>登録販売者</w:t>
            </w:r>
          </w:p>
        </w:tc>
        <w:tc>
          <w:tcPr>
            <w:tcW w:w="1559" w:type="dxa"/>
            <w:vMerge/>
          </w:tcPr>
          <w:p w:rsidR="00F03CF1" w:rsidRPr="00F03CF1" w:rsidRDefault="00F03CF1" w:rsidP="003020CB">
            <w:pPr>
              <w:tabs>
                <w:tab w:val="left" w:pos="142"/>
              </w:tabs>
              <w:rPr>
                <w:rFonts w:asciiTheme="majorEastAsia" w:eastAsiaTheme="majorEastAsia" w:hAnsiTheme="majorEastAsia"/>
              </w:rPr>
            </w:pPr>
          </w:p>
        </w:tc>
      </w:tr>
      <w:tr w:rsidR="00F03CF1" w:rsidRPr="00F03CF1" w:rsidTr="00F03CF1">
        <w:tc>
          <w:tcPr>
            <w:tcW w:w="1701" w:type="dxa"/>
          </w:tcPr>
          <w:p w:rsidR="00F03CF1" w:rsidRPr="00F03CF1" w:rsidRDefault="00F03CF1" w:rsidP="002076E0">
            <w:pPr>
              <w:tabs>
                <w:tab w:val="left" w:pos="142"/>
              </w:tabs>
              <w:rPr>
                <w:rFonts w:asciiTheme="majorEastAsia" w:eastAsiaTheme="majorEastAsia" w:hAnsiTheme="majorEastAsia"/>
              </w:rPr>
            </w:pPr>
            <w:r w:rsidRPr="00F03CF1">
              <w:rPr>
                <w:rFonts w:asciiTheme="majorEastAsia" w:eastAsiaTheme="majorEastAsia" w:hAnsiTheme="majorEastAsia" w:hint="eastAsia"/>
              </w:rPr>
              <w:t>第２類医薬品</w:t>
            </w:r>
          </w:p>
          <w:p w:rsidR="00F03CF1" w:rsidRPr="00F03CF1" w:rsidRDefault="00F03CF1" w:rsidP="002076E0">
            <w:pPr>
              <w:tabs>
                <w:tab w:val="left" w:pos="142"/>
              </w:tabs>
              <w:rPr>
                <w:rFonts w:asciiTheme="majorEastAsia" w:eastAsiaTheme="majorEastAsia" w:hAnsiTheme="majorEastAsia"/>
              </w:rPr>
            </w:pPr>
            <w:r w:rsidRPr="00F03CF1">
              <w:rPr>
                <w:rFonts w:asciiTheme="majorEastAsia" w:eastAsiaTheme="majorEastAsia" w:hAnsiTheme="majorEastAsia" w:hint="eastAsia"/>
                <w:bdr w:val="single" w:sz="4" w:space="0" w:color="auto"/>
              </w:rPr>
              <w:t>第２類医薬品</w:t>
            </w:r>
          </w:p>
        </w:tc>
        <w:tc>
          <w:tcPr>
            <w:tcW w:w="1985" w:type="dxa"/>
          </w:tcPr>
          <w:p w:rsidR="00F03CF1" w:rsidRPr="00F03CF1" w:rsidRDefault="00F03CF1" w:rsidP="003020CB">
            <w:pPr>
              <w:tabs>
                <w:tab w:val="left" w:pos="142"/>
              </w:tabs>
              <w:rPr>
                <w:rFonts w:asciiTheme="majorEastAsia" w:eastAsiaTheme="majorEastAsia" w:hAnsiTheme="majorEastAsia"/>
              </w:rPr>
            </w:pPr>
            <w:r w:rsidRPr="00F03CF1">
              <w:rPr>
                <w:rFonts w:asciiTheme="majorEastAsia" w:eastAsiaTheme="majorEastAsia" w:hAnsiTheme="majorEastAsia" w:hint="eastAsia"/>
              </w:rPr>
              <w:t>リスクが比較的高い医薬品</w:t>
            </w:r>
          </w:p>
        </w:tc>
        <w:tc>
          <w:tcPr>
            <w:tcW w:w="1134" w:type="dxa"/>
            <w:vMerge/>
          </w:tcPr>
          <w:p w:rsidR="00F03CF1" w:rsidRPr="00F03CF1" w:rsidRDefault="00F03CF1" w:rsidP="003020CB">
            <w:pPr>
              <w:tabs>
                <w:tab w:val="left" w:pos="142"/>
              </w:tabs>
              <w:rPr>
                <w:rFonts w:asciiTheme="majorEastAsia" w:eastAsiaTheme="majorEastAsia" w:hAnsiTheme="majorEastAsia"/>
              </w:rPr>
            </w:pPr>
          </w:p>
        </w:tc>
        <w:tc>
          <w:tcPr>
            <w:tcW w:w="2126" w:type="dxa"/>
          </w:tcPr>
          <w:p w:rsidR="00F03CF1" w:rsidRPr="00F03CF1" w:rsidRDefault="0089431C" w:rsidP="003020CB">
            <w:pPr>
              <w:tabs>
                <w:tab w:val="left" w:pos="142"/>
              </w:tabs>
              <w:rPr>
                <w:rFonts w:asciiTheme="majorEastAsia" w:eastAsiaTheme="majorEastAsia" w:hAnsiTheme="majorEastAsia"/>
              </w:rPr>
            </w:pPr>
            <w:r>
              <w:rPr>
                <w:rFonts w:asciiTheme="majorEastAsia" w:eastAsiaTheme="majorEastAsia" w:hAnsiTheme="majorEastAsia" w:hint="eastAsia"/>
              </w:rPr>
              <w:t>適正使用のための必要な情報の提供に努めます。</w:t>
            </w:r>
          </w:p>
        </w:tc>
        <w:tc>
          <w:tcPr>
            <w:tcW w:w="1418" w:type="dxa"/>
            <w:vMerge/>
          </w:tcPr>
          <w:p w:rsidR="00F03CF1" w:rsidRPr="00F03CF1" w:rsidRDefault="00F03CF1" w:rsidP="003020CB">
            <w:pPr>
              <w:tabs>
                <w:tab w:val="left" w:pos="142"/>
              </w:tabs>
              <w:rPr>
                <w:rFonts w:asciiTheme="majorEastAsia" w:eastAsiaTheme="majorEastAsia" w:hAnsiTheme="majorEastAsia"/>
              </w:rPr>
            </w:pPr>
          </w:p>
        </w:tc>
        <w:tc>
          <w:tcPr>
            <w:tcW w:w="1559" w:type="dxa"/>
            <w:vMerge/>
          </w:tcPr>
          <w:p w:rsidR="00F03CF1" w:rsidRPr="00F03CF1" w:rsidRDefault="00F03CF1" w:rsidP="00707276">
            <w:pPr>
              <w:tabs>
                <w:tab w:val="left" w:pos="142"/>
              </w:tabs>
              <w:rPr>
                <w:rFonts w:asciiTheme="majorEastAsia" w:eastAsiaTheme="majorEastAsia" w:hAnsiTheme="majorEastAsia"/>
              </w:rPr>
            </w:pPr>
          </w:p>
        </w:tc>
      </w:tr>
      <w:tr w:rsidR="00F03CF1" w:rsidRPr="00F03CF1" w:rsidTr="00F03CF1">
        <w:tc>
          <w:tcPr>
            <w:tcW w:w="1701" w:type="dxa"/>
          </w:tcPr>
          <w:p w:rsidR="00F03CF1" w:rsidRPr="00F03CF1" w:rsidRDefault="00F03CF1" w:rsidP="003020CB">
            <w:pPr>
              <w:tabs>
                <w:tab w:val="left" w:pos="142"/>
              </w:tabs>
              <w:rPr>
                <w:rFonts w:asciiTheme="majorEastAsia" w:eastAsiaTheme="majorEastAsia" w:hAnsiTheme="majorEastAsia"/>
              </w:rPr>
            </w:pPr>
            <w:r w:rsidRPr="00F03CF1">
              <w:rPr>
                <w:rFonts w:asciiTheme="majorEastAsia" w:eastAsiaTheme="majorEastAsia" w:hAnsiTheme="majorEastAsia" w:hint="eastAsia"/>
              </w:rPr>
              <w:t>第３類医薬品</w:t>
            </w:r>
          </w:p>
          <w:p w:rsidR="00F03CF1" w:rsidRPr="00F03CF1" w:rsidRDefault="00F03CF1" w:rsidP="003020CB">
            <w:pPr>
              <w:tabs>
                <w:tab w:val="left" w:pos="142"/>
              </w:tabs>
              <w:rPr>
                <w:rFonts w:asciiTheme="majorEastAsia" w:eastAsiaTheme="majorEastAsia" w:hAnsiTheme="majorEastAsia"/>
              </w:rPr>
            </w:pPr>
            <w:r w:rsidRPr="00F03CF1">
              <w:rPr>
                <w:rFonts w:asciiTheme="majorEastAsia" w:eastAsiaTheme="majorEastAsia" w:hAnsiTheme="majorEastAsia" w:hint="eastAsia"/>
                <w:bdr w:val="single" w:sz="4" w:space="0" w:color="auto"/>
              </w:rPr>
              <w:t>第３類医薬品</w:t>
            </w:r>
          </w:p>
        </w:tc>
        <w:tc>
          <w:tcPr>
            <w:tcW w:w="1985" w:type="dxa"/>
          </w:tcPr>
          <w:p w:rsidR="00F03CF1" w:rsidRPr="00F03CF1" w:rsidRDefault="00F03CF1" w:rsidP="003020CB">
            <w:pPr>
              <w:tabs>
                <w:tab w:val="left" w:pos="142"/>
              </w:tabs>
              <w:rPr>
                <w:rFonts w:asciiTheme="majorEastAsia" w:eastAsiaTheme="majorEastAsia" w:hAnsiTheme="majorEastAsia"/>
              </w:rPr>
            </w:pPr>
            <w:r w:rsidRPr="00F03CF1">
              <w:rPr>
                <w:rFonts w:asciiTheme="majorEastAsia" w:eastAsiaTheme="majorEastAsia" w:hAnsiTheme="majorEastAsia" w:hint="eastAsia"/>
              </w:rPr>
              <w:t>リスクが比較的低い医薬品</w:t>
            </w:r>
          </w:p>
        </w:tc>
        <w:tc>
          <w:tcPr>
            <w:tcW w:w="1134" w:type="dxa"/>
            <w:vMerge/>
          </w:tcPr>
          <w:p w:rsidR="00F03CF1" w:rsidRPr="00F03CF1" w:rsidRDefault="00F03CF1" w:rsidP="003020CB">
            <w:pPr>
              <w:tabs>
                <w:tab w:val="left" w:pos="142"/>
              </w:tabs>
              <w:rPr>
                <w:rFonts w:asciiTheme="majorEastAsia" w:eastAsiaTheme="majorEastAsia" w:hAnsiTheme="majorEastAsia"/>
              </w:rPr>
            </w:pPr>
          </w:p>
        </w:tc>
        <w:tc>
          <w:tcPr>
            <w:tcW w:w="2126" w:type="dxa"/>
          </w:tcPr>
          <w:p w:rsidR="00F03CF1" w:rsidRPr="00F03CF1" w:rsidRDefault="0089431C" w:rsidP="003020CB">
            <w:pPr>
              <w:tabs>
                <w:tab w:val="left" w:pos="142"/>
              </w:tabs>
              <w:rPr>
                <w:rFonts w:asciiTheme="majorEastAsia" w:eastAsiaTheme="majorEastAsia" w:hAnsiTheme="majorEastAsia"/>
              </w:rPr>
            </w:pPr>
            <w:r>
              <w:rPr>
                <w:rFonts w:asciiTheme="majorEastAsia" w:eastAsiaTheme="majorEastAsia" w:hAnsiTheme="majorEastAsia" w:hint="eastAsia"/>
              </w:rPr>
              <w:t>適正使用のための必要な情報の提供に努めます。</w:t>
            </w:r>
          </w:p>
        </w:tc>
        <w:tc>
          <w:tcPr>
            <w:tcW w:w="1418" w:type="dxa"/>
            <w:vMerge/>
          </w:tcPr>
          <w:p w:rsidR="00F03CF1" w:rsidRPr="00F03CF1" w:rsidRDefault="00F03CF1" w:rsidP="003020CB">
            <w:pPr>
              <w:tabs>
                <w:tab w:val="left" w:pos="142"/>
              </w:tabs>
              <w:rPr>
                <w:rFonts w:asciiTheme="majorEastAsia" w:eastAsiaTheme="majorEastAsia" w:hAnsiTheme="majorEastAsia"/>
              </w:rPr>
            </w:pPr>
          </w:p>
        </w:tc>
        <w:tc>
          <w:tcPr>
            <w:tcW w:w="1559" w:type="dxa"/>
            <w:vMerge/>
          </w:tcPr>
          <w:p w:rsidR="00F03CF1" w:rsidRPr="00F03CF1" w:rsidRDefault="00F03CF1" w:rsidP="003020CB">
            <w:pPr>
              <w:tabs>
                <w:tab w:val="left" w:pos="142"/>
              </w:tabs>
              <w:rPr>
                <w:rFonts w:asciiTheme="majorEastAsia" w:eastAsiaTheme="majorEastAsia" w:hAnsiTheme="majorEastAsia"/>
              </w:rPr>
            </w:pPr>
          </w:p>
        </w:tc>
      </w:tr>
    </w:tbl>
    <w:p w:rsidR="004E6789" w:rsidRPr="00707276" w:rsidRDefault="004E6789" w:rsidP="00C03231">
      <w:pPr>
        <w:tabs>
          <w:tab w:val="left" w:pos="142"/>
        </w:tabs>
        <w:spacing w:line="160" w:lineRule="exact"/>
        <w:rPr>
          <w:rFonts w:asciiTheme="majorEastAsia" w:eastAsiaTheme="majorEastAsia" w:hAnsiTheme="majorEastAsia"/>
        </w:rPr>
      </w:pPr>
    </w:p>
    <w:p w:rsidR="0089431C" w:rsidRDefault="0089431C" w:rsidP="0089431C">
      <w:pPr>
        <w:tabs>
          <w:tab w:val="left" w:pos="142"/>
        </w:tabs>
        <w:rPr>
          <w:rFonts w:asciiTheme="majorEastAsia" w:eastAsiaTheme="majorEastAsia" w:hAnsiTheme="majorEastAsia"/>
          <w:b/>
          <w:sz w:val="24"/>
          <w:szCs w:val="24"/>
          <w:bdr w:val="single" w:sz="4" w:space="0" w:color="auto"/>
        </w:rPr>
      </w:pPr>
      <w:r w:rsidRPr="0089431C">
        <w:rPr>
          <w:rFonts w:asciiTheme="majorEastAsia" w:eastAsiaTheme="majorEastAsia" w:hAnsiTheme="majorEastAsia" w:hint="eastAsia"/>
          <w:b/>
          <w:sz w:val="24"/>
          <w:szCs w:val="24"/>
          <w:bdr w:val="single" w:sz="4" w:space="0" w:color="auto"/>
        </w:rPr>
        <w:t>医薬品副作用救済制度</w:t>
      </w:r>
    </w:p>
    <w:p w:rsidR="0089431C" w:rsidRPr="0089431C" w:rsidRDefault="0089431C" w:rsidP="0089431C">
      <w:pPr>
        <w:tabs>
          <w:tab w:val="left" w:pos="142"/>
        </w:tabs>
        <w:rPr>
          <w:rFonts w:asciiTheme="minorEastAsia" w:hAnsiTheme="minorEastAsia"/>
          <w:sz w:val="22"/>
        </w:rPr>
      </w:pPr>
      <w:r w:rsidRPr="0089431C">
        <w:rPr>
          <w:rFonts w:asciiTheme="minorEastAsia" w:hAnsiTheme="minorEastAsia" w:hint="eastAsia"/>
          <w:sz w:val="22"/>
        </w:rPr>
        <w:t>医薬品の副作用等による被害を受けられた方を救済する公的な制度があります。</w:t>
      </w:r>
    </w:p>
    <w:p w:rsidR="0089431C" w:rsidRDefault="0089431C" w:rsidP="0089431C">
      <w:pPr>
        <w:tabs>
          <w:tab w:val="left" w:pos="142"/>
        </w:tabs>
        <w:rPr>
          <w:rFonts w:asciiTheme="minorEastAsia" w:hAnsiTheme="minorEastAsia"/>
          <w:sz w:val="22"/>
        </w:rPr>
      </w:pPr>
      <w:r w:rsidRPr="0089431C">
        <w:rPr>
          <w:rFonts w:asciiTheme="minorEastAsia" w:hAnsiTheme="minorEastAsia" w:hint="eastAsia"/>
          <w:sz w:val="22"/>
        </w:rPr>
        <w:t xml:space="preserve">問い合わせ：独立行政法人医薬品医療機器総合機構　</w:t>
      </w:r>
    </w:p>
    <w:p w:rsidR="00511360" w:rsidRDefault="0089431C" w:rsidP="0089431C">
      <w:pPr>
        <w:tabs>
          <w:tab w:val="left" w:pos="142"/>
        </w:tabs>
        <w:rPr>
          <w:rFonts w:asciiTheme="minorEastAsia" w:hAnsiTheme="minorEastAsia"/>
          <w:sz w:val="22"/>
        </w:rPr>
      </w:pPr>
      <w:r w:rsidRPr="0089431C">
        <w:rPr>
          <w:rFonts w:asciiTheme="minorEastAsia" w:hAnsiTheme="minorEastAsia" w:hint="eastAsia"/>
          <w:sz w:val="22"/>
        </w:rPr>
        <w:t>☎０１２０－１４９－９３１(フリーダイヤル)</w:t>
      </w:r>
      <w:r>
        <w:rPr>
          <w:rFonts w:asciiTheme="minorEastAsia" w:hAnsiTheme="minorEastAsia" w:hint="eastAsia"/>
          <w:sz w:val="22"/>
        </w:rPr>
        <w:t xml:space="preserve">　</w:t>
      </w:r>
    </w:p>
    <w:p w:rsidR="0089431C" w:rsidRPr="0089431C" w:rsidRDefault="0089431C" w:rsidP="0089431C">
      <w:pPr>
        <w:tabs>
          <w:tab w:val="left" w:pos="142"/>
        </w:tabs>
        <w:rPr>
          <w:rFonts w:asciiTheme="minorEastAsia" w:hAnsiTheme="minorEastAsia"/>
          <w:sz w:val="22"/>
        </w:rPr>
      </w:pPr>
      <w:r>
        <w:rPr>
          <w:rFonts w:asciiTheme="minorEastAsia" w:hAnsiTheme="minorEastAsia" w:hint="eastAsia"/>
          <w:sz w:val="22"/>
        </w:rPr>
        <w:t xml:space="preserve">９：００～１７：３０（月～金　</w:t>
      </w:r>
      <w:r w:rsidR="00511360">
        <w:rPr>
          <w:rFonts w:asciiTheme="minorEastAsia" w:hAnsiTheme="minorEastAsia" w:hint="eastAsia"/>
          <w:sz w:val="22"/>
        </w:rPr>
        <w:t>祝日、年末年始を除く</w:t>
      </w:r>
      <w:r w:rsidR="00511360">
        <w:rPr>
          <w:rFonts w:asciiTheme="minorEastAsia" w:hAnsiTheme="minorEastAsia"/>
          <w:sz w:val="22"/>
        </w:rPr>
        <w:t>）</w:t>
      </w:r>
    </w:p>
    <w:p w:rsidR="0089431C" w:rsidRDefault="0089431C" w:rsidP="0089431C">
      <w:pPr>
        <w:tabs>
          <w:tab w:val="left" w:pos="142"/>
        </w:tabs>
        <w:rPr>
          <w:rFonts w:asciiTheme="majorEastAsia" w:eastAsiaTheme="majorEastAsia" w:hAnsiTheme="majorEastAsia"/>
          <w:szCs w:val="21"/>
        </w:rPr>
      </w:pPr>
      <w:r w:rsidRPr="0089431C">
        <w:rPr>
          <w:rFonts w:asciiTheme="majorEastAsia" w:eastAsiaTheme="majorEastAsia" w:hAnsiTheme="majorEastAsia" w:hint="eastAsia"/>
          <w:b/>
          <w:sz w:val="24"/>
          <w:szCs w:val="24"/>
          <w:bdr w:val="single" w:sz="4" w:space="0" w:color="auto"/>
        </w:rPr>
        <w:t>個人情報の取り扱い</w:t>
      </w:r>
    </w:p>
    <w:p w:rsidR="0089431C" w:rsidRPr="0089431C" w:rsidRDefault="0089431C" w:rsidP="0089431C">
      <w:pPr>
        <w:tabs>
          <w:tab w:val="left" w:pos="142"/>
        </w:tabs>
        <w:rPr>
          <w:rFonts w:asciiTheme="minorEastAsia" w:hAnsiTheme="minorEastAsia"/>
          <w:szCs w:val="21"/>
        </w:rPr>
      </w:pPr>
      <w:r>
        <w:rPr>
          <w:rFonts w:asciiTheme="minorEastAsia" w:hAnsiTheme="minorEastAsia" w:hint="eastAsia"/>
          <w:szCs w:val="21"/>
        </w:rPr>
        <w:t>個人情報については、法令を遵守し、適切に取り扱います。</w:t>
      </w:r>
    </w:p>
    <w:p w:rsidR="00630BBB" w:rsidRPr="00511360" w:rsidRDefault="00C03231" w:rsidP="0089431C">
      <w:pPr>
        <w:tabs>
          <w:tab w:val="left" w:pos="142"/>
        </w:tabs>
        <w:rPr>
          <w:rFonts w:asciiTheme="minorEastAsia" w:hAnsiTheme="minorEastAsia"/>
          <w:b/>
          <w:sz w:val="24"/>
          <w:szCs w:val="24"/>
        </w:rPr>
      </w:pPr>
      <w:r>
        <w:rPr>
          <w:rFonts w:asciiTheme="majorEastAsia" w:eastAsiaTheme="majorEastAsia" w:hAnsiTheme="majorEastAsia"/>
          <w:b/>
        </w:rPr>
        <w:br w:type="page"/>
      </w:r>
      <w:r w:rsidR="00BC73CD" w:rsidRPr="00511360">
        <w:rPr>
          <w:rFonts w:asciiTheme="minorEastAsia" w:hAnsiTheme="minorEastAsia" w:hint="eastAsia"/>
          <w:b/>
          <w:sz w:val="24"/>
          <w:szCs w:val="24"/>
        </w:rPr>
        <w:lastRenderedPageBreak/>
        <w:t>７</w:t>
      </w:r>
      <w:r w:rsidR="00630BBB" w:rsidRPr="00511360">
        <w:rPr>
          <w:rFonts w:asciiTheme="minorEastAsia" w:hAnsiTheme="minorEastAsia" w:hint="eastAsia"/>
          <w:b/>
          <w:sz w:val="24"/>
          <w:szCs w:val="24"/>
        </w:rPr>
        <w:t xml:space="preserve">　指針・手順書の</w:t>
      </w:r>
      <w:r w:rsidR="00AE6991" w:rsidRPr="00511360">
        <w:rPr>
          <w:rFonts w:asciiTheme="minorEastAsia" w:hAnsiTheme="minorEastAsia" w:hint="eastAsia"/>
          <w:b/>
          <w:sz w:val="24"/>
          <w:szCs w:val="24"/>
        </w:rPr>
        <w:t>作成と運用</w:t>
      </w:r>
      <w:r w:rsidR="004E4767" w:rsidRPr="00511360">
        <w:rPr>
          <w:rFonts w:asciiTheme="minorEastAsia" w:hAnsiTheme="minorEastAsia" w:hint="eastAsia"/>
          <w:b/>
          <w:sz w:val="24"/>
          <w:szCs w:val="24"/>
        </w:rPr>
        <w:t>（体制省令第３条）</w:t>
      </w:r>
    </w:p>
    <w:p w:rsidR="004E4767" w:rsidRPr="00511360" w:rsidRDefault="00441028" w:rsidP="004E4767">
      <w:pPr>
        <w:tabs>
          <w:tab w:val="left" w:pos="142"/>
        </w:tabs>
        <w:ind w:left="420" w:hangingChars="200" w:hanging="420"/>
        <w:rPr>
          <w:rFonts w:asciiTheme="minorEastAsia" w:hAnsiTheme="minorEastAsia"/>
          <w:sz w:val="22"/>
        </w:rPr>
      </w:pPr>
      <w:r w:rsidRPr="00F25618">
        <w:rPr>
          <w:rFonts w:asciiTheme="majorEastAsia" w:eastAsiaTheme="majorEastAsia" w:hAnsiTheme="majorEastAsia" w:hint="eastAsia"/>
        </w:rPr>
        <w:t xml:space="preserve">　　</w:t>
      </w:r>
      <w:r w:rsidRPr="00511360">
        <w:rPr>
          <w:rFonts w:asciiTheme="minorEastAsia" w:hAnsiTheme="minorEastAsia" w:hint="eastAsia"/>
          <w:sz w:val="22"/>
        </w:rPr>
        <w:t>一般用医薬品</w:t>
      </w:r>
      <w:r w:rsidR="004E4767" w:rsidRPr="00511360">
        <w:rPr>
          <w:rFonts w:asciiTheme="minorEastAsia" w:hAnsiTheme="minorEastAsia" w:hint="eastAsia"/>
          <w:sz w:val="22"/>
        </w:rPr>
        <w:t>の適正配置のための</w:t>
      </w:r>
      <w:r w:rsidR="004E4767" w:rsidRPr="00511360">
        <w:rPr>
          <w:rFonts w:asciiTheme="minorEastAsia" w:hAnsiTheme="minorEastAsia" w:hint="eastAsia"/>
          <w:b/>
          <w:sz w:val="22"/>
          <w:u w:val="single"/>
        </w:rPr>
        <w:t>指針及び手順書を作成</w:t>
      </w:r>
      <w:r w:rsidR="004E4767" w:rsidRPr="00511360">
        <w:rPr>
          <w:rFonts w:asciiTheme="minorEastAsia" w:hAnsiTheme="minorEastAsia" w:hint="eastAsia"/>
          <w:sz w:val="22"/>
        </w:rPr>
        <w:t>し、実施してください。</w:t>
      </w:r>
      <w:r w:rsidR="00BC73CD" w:rsidRPr="00511360">
        <w:rPr>
          <w:rFonts w:asciiTheme="minorEastAsia" w:hAnsiTheme="minorEastAsia" w:hint="eastAsia"/>
          <w:sz w:val="22"/>
        </w:rPr>
        <w:t>また、</w:t>
      </w:r>
      <w:r w:rsidR="00BC73CD" w:rsidRPr="00511360">
        <w:rPr>
          <w:rFonts w:asciiTheme="minorEastAsia" w:hAnsiTheme="minorEastAsia" w:hint="eastAsia"/>
          <w:b/>
          <w:sz w:val="22"/>
          <w:u w:val="single"/>
        </w:rPr>
        <w:t>事故の際の報告体制</w:t>
      </w:r>
      <w:r w:rsidR="00BC73CD" w:rsidRPr="00511360">
        <w:rPr>
          <w:rFonts w:asciiTheme="minorEastAsia" w:hAnsiTheme="minorEastAsia" w:hint="eastAsia"/>
          <w:sz w:val="22"/>
        </w:rPr>
        <w:t>を整え、</w:t>
      </w:r>
      <w:r w:rsidR="00BC73CD" w:rsidRPr="00511360">
        <w:rPr>
          <w:rFonts w:asciiTheme="minorEastAsia" w:hAnsiTheme="minorEastAsia" w:hint="eastAsia"/>
          <w:b/>
          <w:sz w:val="22"/>
          <w:u w:val="single"/>
        </w:rPr>
        <w:t>情報収集</w:t>
      </w:r>
      <w:r w:rsidR="00BC73CD" w:rsidRPr="00511360">
        <w:rPr>
          <w:rFonts w:asciiTheme="minorEastAsia" w:hAnsiTheme="minorEastAsia" w:hint="eastAsia"/>
          <w:sz w:val="22"/>
        </w:rPr>
        <w:t>に努めてください。</w:t>
      </w:r>
    </w:p>
    <w:p w:rsidR="00511360" w:rsidRDefault="007A6E1A" w:rsidP="007A6E1A">
      <w:pPr>
        <w:tabs>
          <w:tab w:val="left" w:pos="142"/>
        </w:tabs>
        <w:ind w:leftChars="200" w:left="420"/>
        <w:rPr>
          <w:rFonts w:asciiTheme="minorEastAsia" w:hAnsiTheme="minorEastAsia"/>
          <w:sz w:val="22"/>
        </w:rPr>
      </w:pPr>
      <w:r w:rsidRPr="00511360">
        <w:rPr>
          <w:rFonts w:asciiTheme="minorEastAsia" w:hAnsiTheme="minorEastAsia" w:hint="eastAsia"/>
          <w:sz w:val="22"/>
        </w:rPr>
        <w:t>従事者に対し、</w:t>
      </w:r>
      <w:r w:rsidR="009F4A24" w:rsidRPr="00511360">
        <w:rPr>
          <w:rFonts w:asciiTheme="minorEastAsia" w:hAnsiTheme="minorEastAsia" w:hint="eastAsia"/>
          <w:b/>
          <w:sz w:val="22"/>
          <w:u w:val="single"/>
        </w:rPr>
        <w:t>必要な研修</w:t>
      </w:r>
      <w:r w:rsidR="00975AAC" w:rsidRPr="00511360">
        <w:rPr>
          <w:rFonts w:asciiTheme="minorEastAsia" w:hAnsiTheme="minorEastAsia" w:hint="eastAsia"/>
          <w:sz w:val="22"/>
        </w:rPr>
        <w:t>（社内研修及び外部研修）</w:t>
      </w:r>
      <w:r w:rsidR="00361352" w:rsidRPr="00511360">
        <w:rPr>
          <w:rFonts w:asciiTheme="minorEastAsia" w:hAnsiTheme="minorEastAsia" w:hint="eastAsia"/>
          <w:sz w:val="22"/>
        </w:rPr>
        <w:t>を行って、記録を作成してください</w:t>
      </w:r>
      <w:r w:rsidR="009F4A24" w:rsidRPr="00511360">
        <w:rPr>
          <w:rFonts w:asciiTheme="minorEastAsia" w:hAnsiTheme="minorEastAsia" w:hint="eastAsia"/>
          <w:sz w:val="22"/>
        </w:rPr>
        <w:t>。</w:t>
      </w:r>
    </w:p>
    <w:p w:rsidR="004E4767" w:rsidRPr="00511360" w:rsidRDefault="00361352" w:rsidP="007A6E1A">
      <w:pPr>
        <w:tabs>
          <w:tab w:val="left" w:pos="142"/>
        </w:tabs>
        <w:ind w:leftChars="200" w:left="420"/>
        <w:rPr>
          <w:rFonts w:asciiTheme="minorEastAsia" w:hAnsiTheme="minorEastAsia"/>
          <w:sz w:val="22"/>
        </w:rPr>
      </w:pPr>
      <w:r w:rsidRPr="00511360">
        <w:rPr>
          <w:rFonts w:asciiTheme="minorEastAsia" w:hAnsiTheme="minorEastAsia" w:hint="eastAsia"/>
          <w:sz w:val="22"/>
        </w:rPr>
        <w:t>登録販売者は、</w:t>
      </w:r>
      <w:r w:rsidR="00FF5109" w:rsidRPr="00511360">
        <w:rPr>
          <w:rFonts w:asciiTheme="minorEastAsia" w:hAnsiTheme="minorEastAsia" w:hint="eastAsia"/>
          <w:sz w:val="22"/>
        </w:rPr>
        <w:t>登録を受けた研修機関で</w:t>
      </w:r>
      <w:r w:rsidRPr="00511360">
        <w:rPr>
          <w:rFonts w:asciiTheme="minorEastAsia" w:hAnsiTheme="minorEastAsia" w:hint="eastAsia"/>
          <w:sz w:val="22"/>
        </w:rPr>
        <w:t>外部研修を</w:t>
      </w:r>
      <w:r w:rsidRPr="00511360">
        <w:rPr>
          <w:rFonts w:asciiTheme="minorEastAsia" w:hAnsiTheme="minorEastAsia" w:hint="eastAsia"/>
          <w:sz w:val="22"/>
          <w:u w:val="wave"/>
        </w:rPr>
        <w:t>年１２時間以上</w:t>
      </w:r>
      <w:r w:rsidRPr="00511360">
        <w:rPr>
          <w:rFonts w:asciiTheme="minorEastAsia" w:hAnsiTheme="minorEastAsia" w:hint="eastAsia"/>
          <w:sz w:val="22"/>
        </w:rPr>
        <w:t>受講してください。</w:t>
      </w:r>
    </w:p>
    <w:p w:rsidR="00060C1E" w:rsidRPr="00F25618" w:rsidRDefault="00060C1E" w:rsidP="00B87F4C">
      <w:pPr>
        <w:tabs>
          <w:tab w:val="left" w:pos="142"/>
        </w:tabs>
        <w:spacing w:line="160" w:lineRule="exact"/>
        <w:ind w:left="420" w:hangingChars="200" w:hanging="420"/>
        <w:rPr>
          <w:rFonts w:asciiTheme="majorEastAsia" w:eastAsiaTheme="majorEastAsia" w:hAnsiTheme="majorEastAsia"/>
        </w:rPr>
      </w:pPr>
    </w:p>
    <w:p w:rsidR="004812B2" w:rsidRPr="00511360" w:rsidRDefault="00BC73CD" w:rsidP="00514AE2">
      <w:pPr>
        <w:tabs>
          <w:tab w:val="left" w:pos="142"/>
        </w:tabs>
        <w:rPr>
          <w:rFonts w:asciiTheme="minorEastAsia" w:hAnsiTheme="minorEastAsia"/>
          <w:b/>
          <w:sz w:val="24"/>
          <w:szCs w:val="24"/>
        </w:rPr>
      </w:pPr>
      <w:r w:rsidRPr="00511360">
        <w:rPr>
          <w:rFonts w:asciiTheme="minorEastAsia" w:hAnsiTheme="minorEastAsia" w:hint="eastAsia"/>
          <w:b/>
          <w:sz w:val="24"/>
          <w:szCs w:val="24"/>
        </w:rPr>
        <w:t>８</w:t>
      </w:r>
      <w:r w:rsidR="004812B2" w:rsidRPr="00511360">
        <w:rPr>
          <w:rFonts w:asciiTheme="minorEastAsia" w:hAnsiTheme="minorEastAsia" w:hint="eastAsia"/>
          <w:b/>
          <w:sz w:val="24"/>
          <w:szCs w:val="24"/>
        </w:rPr>
        <w:t xml:space="preserve">　手続きについて</w:t>
      </w:r>
    </w:p>
    <w:p w:rsidR="004812B2" w:rsidRPr="00511360" w:rsidRDefault="004812B2" w:rsidP="00511360">
      <w:pPr>
        <w:tabs>
          <w:tab w:val="left" w:pos="142"/>
        </w:tabs>
        <w:ind w:left="442" w:hangingChars="200" w:hanging="442"/>
        <w:rPr>
          <w:rFonts w:asciiTheme="minorEastAsia" w:hAnsiTheme="minorEastAsia"/>
          <w:sz w:val="22"/>
        </w:rPr>
      </w:pPr>
      <w:r w:rsidRPr="00511360">
        <w:rPr>
          <w:rFonts w:asciiTheme="minorEastAsia" w:hAnsiTheme="minorEastAsia" w:hint="eastAsia"/>
          <w:b/>
          <w:sz w:val="22"/>
        </w:rPr>
        <w:t>（１）許可の更新</w:t>
      </w:r>
      <w:r w:rsidRPr="00511360">
        <w:rPr>
          <w:rFonts w:asciiTheme="minorEastAsia" w:hAnsiTheme="minorEastAsia" w:hint="eastAsia"/>
          <w:sz w:val="22"/>
        </w:rPr>
        <w:t>（法第２４条第２項及び規則第１４９条で準用する第６条）</w:t>
      </w:r>
    </w:p>
    <w:p w:rsidR="004812B2" w:rsidRPr="00511360" w:rsidRDefault="004812B2" w:rsidP="00182946">
      <w:pPr>
        <w:tabs>
          <w:tab w:val="left" w:pos="142"/>
        </w:tabs>
        <w:ind w:leftChars="200" w:left="420" w:firstLineChars="2" w:firstLine="4"/>
        <w:rPr>
          <w:rFonts w:asciiTheme="minorEastAsia" w:hAnsiTheme="minorEastAsia"/>
          <w:sz w:val="22"/>
        </w:rPr>
      </w:pPr>
      <w:r w:rsidRPr="00511360">
        <w:rPr>
          <w:rFonts w:asciiTheme="minorEastAsia" w:hAnsiTheme="minorEastAsia" w:hint="eastAsia"/>
          <w:sz w:val="22"/>
        </w:rPr>
        <w:t>許可の有効期限は６年です。現在の許可の有効期間内（なるべく許可の切れる１ヶ月前まで）に</w:t>
      </w:r>
      <w:r w:rsidR="001B4674" w:rsidRPr="00511360">
        <w:rPr>
          <w:rFonts w:asciiTheme="minorEastAsia" w:hAnsiTheme="minorEastAsia" w:hint="eastAsia"/>
          <w:sz w:val="22"/>
        </w:rPr>
        <w:t>許可</w:t>
      </w:r>
      <w:r w:rsidRPr="00511360">
        <w:rPr>
          <w:rFonts w:asciiTheme="minorEastAsia" w:hAnsiTheme="minorEastAsia" w:hint="eastAsia"/>
          <w:sz w:val="22"/>
        </w:rPr>
        <w:t>更新申請を行ってください。</w:t>
      </w:r>
    </w:p>
    <w:p w:rsidR="004812B2" w:rsidRPr="00511360" w:rsidRDefault="004812B2" w:rsidP="004812B2">
      <w:pPr>
        <w:tabs>
          <w:tab w:val="left" w:pos="142"/>
        </w:tabs>
        <w:rPr>
          <w:rFonts w:asciiTheme="minorEastAsia" w:hAnsiTheme="minorEastAsia"/>
          <w:b/>
          <w:sz w:val="22"/>
        </w:rPr>
      </w:pPr>
      <w:r w:rsidRPr="00511360">
        <w:rPr>
          <w:rFonts w:asciiTheme="minorEastAsia" w:hAnsiTheme="minorEastAsia" w:hint="eastAsia"/>
          <w:b/>
          <w:sz w:val="22"/>
        </w:rPr>
        <w:t>（２）変更届</w:t>
      </w:r>
      <w:r w:rsidRPr="00511360">
        <w:rPr>
          <w:rFonts w:asciiTheme="minorEastAsia" w:hAnsiTheme="minorEastAsia" w:hint="eastAsia"/>
          <w:sz w:val="22"/>
        </w:rPr>
        <w:t>（法第３８条第２項で準用する第１０条第１項及び規則第１５９条の２１）</w:t>
      </w:r>
    </w:p>
    <w:p w:rsidR="004812B2" w:rsidRPr="00511360" w:rsidRDefault="004812B2" w:rsidP="00511360">
      <w:pPr>
        <w:tabs>
          <w:tab w:val="left" w:pos="142"/>
        </w:tabs>
        <w:ind w:leftChars="100" w:left="430" w:hangingChars="100" w:hanging="220"/>
        <w:rPr>
          <w:rFonts w:asciiTheme="minorEastAsia" w:hAnsiTheme="minorEastAsia"/>
          <w:sz w:val="22"/>
        </w:rPr>
      </w:pPr>
      <w:r w:rsidRPr="00511360">
        <w:rPr>
          <w:rFonts w:asciiTheme="minorEastAsia" w:hAnsiTheme="minorEastAsia" w:hint="eastAsia"/>
          <w:sz w:val="22"/>
        </w:rPr>
        <w:t>＜次に掲げる事項を変更した際は変更届の対象です。（変更後３０日以内に届出）＞</w:t>
      </w:r>
    </w:p>
    <w:p w:rsidR="004812B2" w:rsidRPr="00511360" w:rsidRDefault="004812B2" w:rsidP="00511360">
      <w:pPr>
        <w:tabs>
          <w:tab w:val="left" w:pos="142"/>
        </w:tabs>
        <w:ind w:left="440" w:hangingChars="200" w:hanging="440"/>
        <w:rPr>
          <w:rFonts w:asciiTheme="minorEastAsia" w:hAnsiTheme="minorEastAsia"/>
          <w:sz w:val="22"/>
        </w:rPr>
      </w:pPr>
      <w:r w:rsidRPr="00511360">
        <w:rPr>
          <w:rFonts w:asciiTheme="minorEastAsia" w:hAnsiTheme="minorEastAsia" w:hint="eastAsia"/>
          <w:noProof/>
          <w:sz w:val="22"/>
        </w:rPr>
        <w:drawing>
          <wp:anchor distT="0" distB="0" distL="114300" distR="114300" simplePos="0" relativeHeight="251676672" behindDoc="1" locked="0" layoutInCell="1" allowOverlap="1" wp14:anchorId="34890EEF" wp14:editId="090EA924">
            <wp:simplePos x="0" y="0"/>
            <wp:positionH relativeFrom="column">
              <wp:posOffset>5231130</wp:posOffset>
            </wp:positionH>
            <wp:positionV relativeFrom="paragraph">
              <wp:posOffset>170179</wp:posOffset>
            </wp:positionV>
            <wp:extent cx="1028700" cy="962025"/>
            <wp:effectExtent l="0" t="0" r="0" b="9525"/>
            <wp:wrapNone/>
            <wp:docPr id="1" name="図 1" descr="MCj02354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54250000[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360">
        <w:rPr>
          <w:rFonts w:asciiTheme="minorEastAsia" w:hAnsiTheme="minorEastAsia" w:hint="eastAsia"/>
          <w:sz w:val="22"/>
        </w:rPr>
        <w:t>・申請者（開設者）の氏名又は住所（法人にあっては法人名(商号)又は登記された本店の所在地）</w:t>
      </w:r>
    </w:p>
    <w:p w:rsidR="004812B2" w:rsidRPr="00511360" w:rsidRDefault="004812B2" w:rsidP="00511360">
      <w:pPr>
        <w:tabs>
          <w:tab w:val="left" w:pos="142"/>
        </w:tabs>
        <w:ind w:left="440" w:hangingChars="200" w:hanging="440"/>
        <w:rPr>
          <w:rFonts w:asciiTheme="minorEastAsia" w:hAnsiTheme="minorEastAsia"/>
          <w:sz w:val="22"/>
        </w:rPr>
      </w:pPr>
      <w:r w:rsidRPr="00511360">
        <w:rPr>
          <w:rFonts w:asciiTheme="minorEastAsia" w:hAnsiTheme="minorEastAsia" w:hint="eastAsia"/>
          <w:sz w:val="22"/>
        </w:rPr>
        <w:t>・業務を行う役員の氏名</w:t>
      </w:r>
      <w:r w:rsidR="0031624D" w:rsidRPr="00511360">
        <w:rPr>
          <w:rFonts w:asciiTheme="minorEastAsia" w:hAnsiTheme="minorEastAsia" w:hint="eastAsia"/>
          <w:sz w:val="22"/>
        </w:rPr>
        <w:t>（法人の場合）</w:t>
      </w:r>
    </w:p>
    <w:p w:rsidR="004812B2" w:rsidRPr="00511360" w:rsidRDefault="004812B2" w:rsidP="00511360">
      <w:pPr>
        <w:tabs>
          <w:tab w:val="left" w:pos="142"/>
        </w:tabs>
        <w:ind w:left="440" w:hangingChars="200" w:hanging="440"/>
        <w:rPr>
          <w:rFonts w:asciiTheme="minorEastAsia" w:hAnsiTheme="minorEastAsia"/>
          <w:sz w:val="22"/>
        </w:rPr>
      </w:pPr>
      <w:r w:rsidRPr="00511360">
        <w:rPr>
          <w:rFonts w:asciiTheme="minorEastAsia" w:hAnsiTheme="minorEastAsia" w:hint="eastAsia"/>
          <w:sz w:val="22"/>
        </w:rPr>
        <w:t>・</w:t>
      </w:r>
      <w:r w:rsidR="0031624D" w:rsidRPr="00511360">
        <w:rPr>
          <w:rFonts w:asciiTheme="minorEastAsia" w:hAnsiTheme="minorEastAsia" w:hint="eastAsia"/>
          <w:sz w:val="22"/>
        </w:rPr>
        <w:t>通常の営業日及び営業時間</w:t>
      </w:r>
    </w:p>
    <w:p w:rsidR="004812B2" w:rsidRPr="00511360" w:rsidRDefault="004812B2" w:rsidP="00511360">
      <w:pPr>
        <w:tabs>
          <w:tab w:val="left" w:pos="142"/>
        </w:tabs>
        <w:ind w:left="440" w:hangingChars="200" w:hanging="440"/>
        <w:rPr>
          <w:rFonts w:asciiTheme="minorEastAsia" w:hAnsiTheme="minorEastAsia"/>
          <w:sz w:val="22"/>
        </w:rPr>
      </w:pPr>
      <w:r w:rsidRPr="00511360">
        <w:rPr>
          <w:rFonts w:asciiTheme="minorEastAsia" w:hAnsiTheme="minorEastAsia" w:hint="eastAsia"/>
          <w:sz w:val="22"/>
        </w:rPr>
        <w:t>・相談時及び緊急時の電話番号その他連絡先</w:t>
      </w:r>
    </w:p>
    <w:p w:rsidR="004812B2" w:rsidRPr="00511360" w:rsidRDefault="004812B2" w:rsidP="00511360">
      <w:pPr>
        <w:tabs>
          <w:tab w:val="left" w:pos="142"/>
        </w:tabs>
        <w:ind w:left="440" w:hangingChars="200" w:hanging="440"/>
        <w:rPr>
          <w:rFonts w:asciiTheme="minorEastAsia" w:hAnsiTheme="minorEastAsia"/>
          <w:sz w:val="22"/>
        </w:rPr>
      </w:pPr>
      <w:r w:rsidRPr="00511360">
        <w:rPr>
          <w:rFonts w:asciiTheme="minorEastAsia" w:hAnsiTheme="minorEastAsia" w:hint="eastAsia"/>
          <w:sz w:val="22"/>
        </w:rPr>
        <w:t>・</w:t>
      </w:r>
      <w:r w:rsidR="0031624D" w:rsidRPr="00511360">
        <w:rPr>
          <w:rFonts w:asciiTheme="minorEastAsia" w:hAnsiTheme="minorEastAsia" w:hint="eastAsia"/>
          <w:sz w:val="22"/>
        </w:rPr>
        <w:t>区域</w:t>
      </w:r>
      <w:r w:rsidRPr="00511360">
        <w:rPr>
          <w:rFonts w:asciiTheme="minorEastAsia" w:hAnsiTheme="minorEastAsia" w:hint="eastAsia"/>
          <w:sz w:val="22"/>
        </w:rPr>
        <w:t>管理者（</w:t>
      </w:r>
      <w:r w:rsidR="0031624D" w:rsidRPr="00511360">
        <w:rPr>
          <w:rFonts w:asciiTheme="minorEastAsia" w:hAnsiTheme="minorEastAsia" w:hint="eastAsia"/>
          <w:sz w:val="22"/>
        </w:rPr>
        <w:t>氏名、</w:t>
      </w:r>
      <w:r w:rsidRPr="00511360">
        <w:rPr>
          <w:rFonts w:asciiTheme="minorEastAsia" w:hAnsiTheme="minorEastAsia" w:hint="eastAsia"/>
          <w:sz w:val="22"/>
        </w:rPr>
        <w:t>住所</w:t>
      </w:r>
      <w:r w:rsidR="0031624D" w:rsidRPr="00511360">
        <w:rPr>
          <w:rFonts w:asciiTheme="minorEastAsia" w:hAnsiTheme="minorEastAsia" w:hint="eastAsia"/>
          <w:sz w:val="22"/>
        </w:rPr>
        <w:t>又は週当たり勤務時間数</w:t>
      </w:r>
      <w:r w:rsidRPr="00511360">
        <w:rPr>
          <w:rFonts w:asciiTheme="minorEastAsia" w:hAnsiTheme="minorEastAsia" w:hint="eastAsia"/>
          <w:sz w:val="22"/>
        </w:rPr>
        <w:t>）</w:t>
      </w:r>
    </w:p>
    <w:p w:rsidR="00511360" w:rsidRDefault="0031624D" w:rsidP="00511360">
      <w:pPr>
        <w:tabs>
          <w:tab w:val="left" w:pos="142"/>
        </w:tabs>
        <w:ind w:left="147" w:hangingChars="67" w:hanging="147"/>
        <w:rPr>
          <w:rFonts w:asciiTheme="minorEastAsia" w:hAnsiTheme="minorEastAsia"/>
          <w:sz w:val="22"/>
        </w:rPr>
      </w:pPr>
      <w:r w:rsidRPr="00511360">
        <w:rPr>
          <w:rFonts w:asciiTheme="minorEastAsia" w:hAnsiTheme="minorEastAsia" w:hint="eastAsia"/>
          <w:sz w:val="22"/>
        </w:rPr>
        <w:t>・区域管理者以外の当該区域において実務に従事する薬剤師又は登録販売者の氏名又は週当たり</w:t>
      </w:r>
    </w:p>
    <w:p w:rsidR="0031624D" w:rsidRPr="00511360" w:rsidRDefault="0031624D" w:rsidP="00511360">
      <w:pPr>
        <w:tabs>
          <w:tab w:val="left" w:pos="142"/>
        </w:tabs>
        <w:ind w:left="147"/>
        <w:rPr>
          <w:rFonts w:asciiTheme="minorEastAsia" w:hAnsiTheme="minorEastAsia"/>
          <w:sz w:val="22"/>
        </w:rPr>
      </w:pPr>
      <w:r w:rsidRPr="00511360">
        <w:rPr>
          <w:rFonts w:asciiTheme="minorEastAsia" w:hAnsiTheme="minorEastAsia" w:hint="eastAsia"/>
          <w:sz w:val="22"/>
        </w:rPr>
        <w:t>勤務時間数</w:t>
      </w:r>
    </w:p>
    <w:p w:rsidR="004812B2" w:rsidRPr="00511360" w:rsidRDefault="0031624D" w:rsidP="00511360">
      <w:pPr>
        <w:tabs>
          <w:tab w:val="left" w:pos="142"/>
        </w:tabs>
        <w:ind w:left="440" w:hangingChars="200" w:hanging="440"/>
        <w:rPr>
          <w:rFonts w:asciiTheme="minorEastAsia" w:hAnsiTheme="minorEastAsia"/>
          <w:sz w:val="22"/>
        </w:rPr>
      </w:pPr>
      <w:r w:rsidRPr="00511360">
        <w:rPr>
          <w:rFonts w:asciiTheme="minorEastAsia" w:hAnsiTheme="minorEastAsia" w:hint="eastAsia"/>
          <w:sz w:val="22"/>
        </w:rPr>
        <w:t>・当該区域において取り扱う医薬品の区分</w:t>
      </w:r>
    </w:p>
    <w:p w:rsidR="004812B2" w:rsidRPr="00511360" w:rsidRDefault="004812B2" w:rsidP="00511360">
      <w:pPr>
        <w:tabs>
          <w:tab w:val="left" w:pos="142"/>
        </w:tabs>
        <w:ind w:left="440" w:hangingChars="200" w:hanging="440"/>
        <w:rPr>
          <w:rFonts w:asciiTheme="minorEastAsia" w:hAnsiTheme="minorEastAsia"/>
          <w:sz w:val="22"/>
        </w:rPr>
      </w:pPr>
      <w:r w:rsidRPr="00511360">
        <w:rPr>
          <w:rFonts w:asciiTheme="minorEastAsia" w:hAnsiTheme="minorEastAsia" w:hint="eastAsia"/>
          <w:sz w:val="22"/>
        </w:rPr>
        <w:t>・</w:t>
      </w:r>
      <w:r w:rsidR="0031624D" w:rsidRPr="00511360">
        <w:rPr>
          <w:rFonts w:asciiTheme="minorEastAsia" w:hAnsiTheme="minorEastAsia" w:hint="eastAsia"/>
          <w:sz w:val="22"/>
        </w:rPr>
        <w:t>兼営事業の種類</w:t>
      </w:r>
    </w:p>
    <w:p w:rsidR="004812B2" w:rsidRPr="00511360" w:rsidRDefault="004812B2" w:rsidP="0031624D">
      <w:pPr>
        <w:tabs>
          <w:tab w:val="left" w:pos="142"/>
        </w:tabs>
        <w:ind w:left="2"/>
        <w:rPr>
          <w:rFonts w:asciiTheme="minorEastAsia" w:hAnsiTheme="minorEastAsia"/>
          <w:b/>
          <w:sz w:val="22"/>
          <w:u w:val="single"/>
        </w:rPr>
      </w:pPr>
      <w:r w:rsidRPr="00511360">
        <w:rPr>
          <w:rFonts w:asciiTheme="minorEastAsia" w:hAnsiTheme="minorEastAsia" w:hint="eastAsia"/>
          <w:b/>
          <w:sz w:val="22"/>
          <w:u w:val="single"/>
        </w:rPr>
        <w:t>☆ご注意：</w:t>
      </w:r>
      <w:r w:rsidR="00416E65">
        <w:rPr>
          <w:rFonts w:asciiTheme="minorEastAsia" w:hAnsiTheme="minorEastAsia" w:hint="eastAsia"/>
          <w:b/>
          <w:sz w:val="22"/>
          <w:u w:val="single"/>
        </w:rPr>
        <w:t>開設者の変更（合併や</w:t>
      </w:r>
      <w:r w:rsidR="009577B6" w:rsidRPr="00511360">
        <w:rPr>
          <w:rFonts w:asciiTheme="minorEastAsia" w:hAnsiTheme="minorEastAsia" w:hint="eastAsia"/>
          <w:b/>
          <w:sz w:val="22"/>
          <w:u w:val="single"/>
        </w:rPr>
        <w:t>営業譲渡</w:t>
      </w:r>
      <w:r w:rsidR="00416E65">
        <w:rPr>
          <w:rFonts w:asciiTheme="minorEastAsia" w:hAnsiTheme="minorEastAsia" w:hint="eastAsia"/>
          <w:b/>
          <w:sz w:val="22"/>
          <w:u w:val="single"/>
        </w:rPr>
        <w:t>により別法人になる場合</w:t>
      </w:r>
      <w:r w:rsidR="009577B6" w:rsidRPr="00511360">
        <w:rPr>
          <w:rFonts w:asciiTheme="minorEastAsia" w:hAnsiTheme="minorEastAsia" w:hint="eastAsia"/>
          <w:b/>
          <w:sz w:val="22"/>
          <w:u w:val="single"/>
        </w:rPr>
        <w:t>、個人⇔法人等</w:t>
      </w:r>
      <w:r w:rsidR="00416E65">
        <w:rPr>
          <w:rFonts w:asciiTheme="minorEastAsia" w:hAnsiTheme="minorEastAsia" w:hint="eastAsia"/>
          <w:b/>
          <w:sz w:val="22"/>
          <w:u w:val="single"/>
        </w:rPr>
        <w:t>）</w:t>
      </w:r>
      <w:r w:rsidRPr="00511360">
        <w:rPr>
          <w:rFonts w:asciiTheme="minorEastAsia" w:hAnsiTheme="minorEastAsia" w:hint="eastAsia"/>
          <w:b/>
          <w:sz w:val="22"/>
          <w:u w:val="single"/>
        </w:rPr>
        <w:t>は新規に許可の取り直しになりますのでお早めにご相談ください。</w:t>
      </w:r>
    </w:p>
    <w:p w:rsidR="00B815A6" w:rsidRPr="00511360" w:rsidRDefault="009577B6" w:rsidP="00511360">
      <w:pPr>
        <w:tabs>
          <w:tab w:val="left" w:pos="142"/>
        </w:tabs>
        <w:ind w:left="442" w:hangingChars="200" w:hanging="442"/>
        <w:rPr>
          <w:rFonts w:asciiTheme="minorEastAsia" w:hAnsiTheme="minorEastAsia"/>
          <w:sz w:val="22"/>
        </w:rPr>
      </w:pPr>
      <w:r w:rsidRPr="00511360">
        <w:rPr>
          <w:rFonts w:asciiTheme="minorEastAsia" w:hAnsiTheme="minorEastAsia" w:hint="eastAsia"/>
          <w:b/>
          <w:sz w:val="22"/>
        </w:rPr>
        <w:t>（３）休廃止</w:t>
      </w:r>
      <w:r w:rsidR="00182946" w:rsidRPr="00511360">
        <w:rPr>
          <w:rFonts w:asciiTheme="minorEastAsia" w:hAnsiTheme="minorEastAsia" w:hint="eastAsia"/>
          <w:b/>
          <w:sz w:val="22"/>
        </w:rPr>
        <w:t>再開</w:t>
      </w:r>
      <w:r w:rsidRPr="00511360">
        <w:rPr>
          <w:rFonts w:asciiTheme="minorEastAsia" w:hAnsiTheme="minorEastAsia" w:hint="eastAsia"/>
          <w:b/>
          <w:sz w:val="22"/>
        </w:rPr>
        <w:t>届</w:t>
      </w:r>
      <w:r w:rsidRPr="00511360">
        <w:rPr>
          <w:rFonts w:asciiTheme="minorEastAsia" w:hAnsiTheme="minorEastAsia" w:hint="eastAsia"/>
          <w:sz w:val="22"/>
        </w:rPr>
        <w:t>（法第３８条第２項で準用する第１０条第１項及び規則第１５９条の２３）</w:t>
      </w:r>
    </w:p>
    <w:p w:rsidR="009577B6" w:rsidRPr="00511360" w:rsidRDefault="009577B6" w:rsidP="00511360">
      <w:pPr>
        <w:tabs>
          <w:tab w:val="left" w:pos="142"/>
        </w:tabs>
        <w:ind w:left="442" w:hangingChars="200" w:hanging="442"/>
        <w:rPr>
          <w:rFonts w:asciiTheme="minorEastAsia" w:hAnsiTheme="minorEastAsia"/>
          <w:sz w:val="22"/>
        </w:rPr>
      </w:pPr>
      <w:r w:rsidRPr="00511360">
        <w:rPr>
          <w:rFonts w:asciiTheme="minorEastAsia" w:hAnsiTheme="minorEastAsia" w:hint="eastAsia"/>
          <w:b/>
          <w:sz w:val="22"/>
        </w:rPr>
        <w:t xml:space="preserve">　</w:t>
      </w:r>
      <w:r w:rsidRPr="00511360">
        <w:rPr>
          <w:rFonts w:asciiTheme="minorEastAsia" w:hAnsiTheme="minorEastAsia" w:hint="eastAsia"/>
          <w:sz w:val="22"/>
        </w:rPr>
        <w:t xml:space="preserve">　配置販売業の業務を休止・廃止・再開した時は３０日以内に届出が必要です。</w:t>
      </w:r>
      <w:r w:rsidR="001B4674" w:rsidRPr="00511360">
        <w:rPr>
          <w:rFonts w:asciiTheme="minorEastAsia" w:hAnsiTheme="minorEastAsia" w:hint="eastAsia"/>
          <w:sz w:val="22"/>
        </w:rPr>
        <w:t>休止しても許可の有効期間は延長されません。</w:t>
      </w:r>
    </w:p>
    <w:p w:rsidR="00B169A8" w:rsidRPr="00511360" w:rsidRDefault="00B169A8" w:rsidP="00511360">
      <w:pPr>
        <w:tabs>
          <w:tab w:val="left" w:pos="142"/>
        </w:tabs>
        <w:ind w:left="442" w:hangingChars="200" w:hanging="442"/>
        <w:rPr>
          <w:rFonts w:asciiTheme="minorEastAsia" w:hAnsiTheme="minorEastAsia"/>
          <w:sz w:val="22"/>
        </w:rPr>
      </w:pPr>
      <w:r w:rsidRPr="00511360">
        <w:rPr>
          <w:rFonts w:asciiTheme="minorEastAsia" w:hAnsiTheme="minorEastAsia" w:hint="eastAsia"/>
          <w:b/>
          <w:sz w:val="22"/>
        </w:rPr>
        <w:t>（４）配置従事者身分証明書</w:t>
      </w:r>
      <w:r w:rsidRPr="00511360">
        <w:rPr>
          <w:rFonts w:asciiTheme="minorEastAsia" w:hAnsiTheme="minorEastAsia" w:hint="eastAsia"/>
          <w:sz w:val="22"/>
        </w:rPr>
        <w:t>（法３３条及び規則第１５１条、１５２条）</w:t>
      </w:r>
    </w:p>
    <w:p w:rsidR="00B169A8" w:rsidRPr="00511360" w:rsidRDefault="00B169A8" w:rsidP="00511360">
      <w:pPr>
        <w:tabs>
          <w:tab w:val="left" w:pos="142"/>
        </w:tabs>
        <w:ind w:left="440" w:hangingChars="200" w:hanging="440"/>
        <w:rPr>
          <w:rFonts w:asciiTheme="minorEastAsia" w:hAnsiTheme="minorEastAsia"/>
          <w:sz w:val="22"/>
        </w:rPr>
      </w:pPr>
      <w:r w:rsidRPr="00511360">
        <w:rPr>
          <w:rFonts w:asciiTheme="minorEastAsia" w:hAnsiTheme="minorEastAsia" w:hint="eastAsia"/>
          <w:sz w:val="22"/>
        </w:rPr>
        <w:t xml:space="preserve">　　配置販売に従事するときは身分証明書を携帯する必要があります。身分証明書の発行は従事者の住所地（住民登録地）の都道府県で行っています。身分証明書の有効期間は発行の日の属する年の翌年の１２月３１日までです。</w:t>
      </w:r>
    </w:p>
    <w:p w:rsidR="00B169A8" w:rsidRPr="00511360" w:rsidRDefault="00B169A8" w:rsidP="00511360">
      <w:pPr>
        <w:tabs>
          <w:tab w:val="left" w:pos="142"/>
        </w:tabs>
        <w:ind w:left="442" w:hangingChars="200" w:hanging="442"/>
        <w:rPr>
          <w:rFonts w:asciiTheme="minorEastAsia" w:hAnsiTheme="minorEastAsia"/>
          <w:sz w:val="22"/>
        </w:rPr>
      </w:pPr>
      <w:r w:rsidRPr="00511360">
        <w:rPr>
          <w:rFonts w:asciiTheme="minorEastAsia" w:hAnsiTheme="minorEastAsia" w:hint="eastAsia"/>
          <w:b/>
          <w:sz w:val="22"/>
        </w:rPr>
        <w:t>（５）配置従事届</w:t>
      </w:r>
      <w:r w:rsidRPr="00511360">
        <w:rPr>
          <w:rFonts w:asciiTheme="minorEastAsia" w:hAnsiTheme="minorEastAsia" w:hint="eastAsia"/>
          <w:sz w:val="22"/>
        </w:rPr>
        <w:t>（法３２条）</w:t>
      </w:r>
    </w:p>
    <w:p w:rsidR="00B169A8" w:rsidRPr="00511360" w:rsidRDefault="00B169A8" w:rsidP="00511360">
      <w:pPr>
        <w:tabs>
          <w:tab w:val="left" w:pos="142"/>
        </w:tabs>
        <w:ind w:left="442" w:hangingChars="200" w:hanging="442"/>
        <w:rPr>
          <w:rFonts w:asciiTheme="minorEastAsia" w:hAnsiTheme="minorEastAsia"/>
          <w:sz w:val="22"/>
        </w:rPr>
      </w:pPr>
      <w:r w:rsidRPr="00511360">
        <w:rPr>
          <w:rFonts w:asciiTheme="minorEastAsia" w:hAnsiTheme="minorEastAsia" w:hint="eastAsia"/>
          <w:b/>
          <w:sz w:val="22"/>
        </w:rPr>
        <w:t xml:space="preserve">　　</w:t>
      </w:r>
      <w:r w:rsidRPr="00511360">
        <w:rPr>
          <w:rFonts w:asciiTheme="minorEastAsia" w:hAnsiTheme="minorEastAsia" w:hint="eastAsia"/>
          <w:sz w:val="22"/>
        </w:rPr>
        <w:t>東京都一円において配置販売に従事しようとする</w:t>
      </w:r>
      <w:r w:rsidR="009C42F5" w:rsidRPr="00511360">
        <w:rPr>
          <w:rFonts w:asciiTheme="minorEastAsia" w:hAnsiTheme="minorEastAsia" w:hint="eastAsia"/>
          <w:sz w:val="22"/>
        </w:rPr>
        <w:t>配置員</w:t>
      </w:r>
      <w:r w:rsidRPr="00511360">
        <w:rPr>
          <w:rFonts w:asciiTheme="minorEastAsia" w:hAnsiTheme="minorEastAsia" w:hint="eastAsia"/>
          <w:sz w:val="22"/>
        </w:rPr>
        <w:t>は</w:t>
      </w:r>
      <w:r w:rsidR="009C42F5" w:rsidRPr="00511360">
        <w:rPr>
          <w:rFonts w:asciiTheme="minorEastAsia" w:hAnsiTheme="minorEastAsia" w:hint="eastAsia"/>
          <w:sz w:val="22"/>
        </w:rPr>
        <w:t>あらかじめ届け出る必要があります。</w:t>
      </w:r>
    </w:p>
    <w:p w:rsidR="009577B6" w:rsidRPr="00511360" w:rsidRDefault="00182946" w:rsidP="00A50DB3">
      <w:pPr>
        <w:tabs>
          <w:tab w:val="left" w:pos="142"/>
        </w:tabs>
        <w:rPr>
          <w:rFonts w:asciiTheme="minorEastAsia" w:hAnsiTheme="minorEastAsia" w:cs="ＭＳ Ｐゴシック"/>
          <w:b/>
          <w:bCs/>
          <w:noProof/>
          <w:kern w:val="0"/>
          <w:sz w:val="22"/>
        </w:rPr>
      </w:pPr>
      <w:r w:rsidRPr="00511360">
        <w:rPr>
          <w:rFonts w:asciiTheme="minorEastAsia" w:hAnsiTheme="minorEastAsia" w:hint="eastAsia"/>
          <w:b/>
          <w:sz w:val="22"/>
        </w:rPr>
        <w:t>（６）</w:t>
      </w:r>
      <w:r w:rsidRPr="00511360">
        <w:rPr>
          <w:rFonts w:asciiTheme="minorEastAsia" w:hAnsiTheme="minorEastAsia" w:cs="ＭＳ Ｐゴシック" w:hint="eastAsia"/>
          <w:b/>
          <w:bCs/>
          <w:noProof/>
          <w:kern w:val="0"/>
          <w:sz w:val="22"/>
        </w:rPr>
        <w:t>配置従事者身分証明書返納届書</w:t>
      </w:r>
    </w:p>
    <w:p w:rsidR="00182946" w:rsidRPr="00416E65" w:rsidRDefault="00182946" w:rsidP="00A50DB3">
      <w:pPr>
        <w:ind w:left="442" w:hangingChars="200" w:hanging="442"/>
        <w:rPr>
          <w:rFonts w:asciiTheme="minorEastAsia" w:hAnsiTheme="minorEastAsia" w:cs="ＭＳ 明朝"/>
          <w:kern w:val="0"/>
          <w:szCs w:val="21"/>
          <w:u w:val="single"/>
        </w:rPr>
      </w:pPr>
      <w:r w:rsidRPr="00511360">
        <w:rPr>
          <w:rFonts w:asciiTheme="minorEastAsia" w:hAnsiTheme="minorEastAsia" w:cs="ＭＳ Ｐゴシック" w:hint="eastAsia"/>
          <w:b/>
          <w:bCs/>
          <w:noProof/>
          <w:kern w:val="0"/>
          <w:sz w:val="22"/>
        </w:rPr>
        <w:t xml:space="preserve">　　　</w:t>
      </w:r>
      <w:r w:rsidRPr="00511360">
        <w:rPr>
          <w:rFonts w:asciiTheme="minorEastAsia" w:hAnsiTheme="minorEastAsia" w:cs="ＭＳ 明朝" w:hint="eastAsia"/>
          <w:kern w:val="0"/>
          <w:sz w:val="22"/>
        </w:rPr>
        <w:t>配置販売業の廃止・失効、配置従事者の退職・他道府県へ転出等、身分証明書の書換え・再交付・有効期間の満了等の事由が生じた場合、</w:t>
      </w:r>
      <w:r w:rsidR="00416E65" w:rsidRPr="00416E65">
        <w:rPr>
          <w:rFonts w:asciiTheme="minorEastAsia" w:hAnsiTheme="minorEastAsia" w:cs="ＭＳ 明朝" w:hint="eastAsia"/>
          <w:kern w:val="0"/>
          <w:sz w:val="22"/>
          <w:u w:val="single"/>
        </w:rPr>
        <w:t>無効となった</w:t>
      </w:r>
      <w:r w:rsidRPr="00416E65">
        <w:rPr>
          <w:rFonts w:asciiTheme="minorEastAsia" w:hAnsiTheme="minorEastAsia" w:cs="ＭＳ 明朝" w:hint="eastAsia"/>
          <w:kern w:val="0"/>
          <w:sz w:val="22"/>
          <w:u w:val="single"/>
        </w:rPr>
        <w:t>身分証明書を</w:t>
      </w:r>
      <w:r w:rsidR="00416E65" w:rsidRPr="00416E65">
        <w:rPr>
          <w:rFonts w:asciiTheme="minorEastAsia" w:hAnsiTheme="minorEastAsia" w:cs="ＭＳ 明朝" w:hint="eastAsia"/>
          <w:kern w:val="0"/>
          <w:sz w:val="22"/>
          <w:u w:val="single"/>
        </w:rPr>
        <w:t>すみやかに</w:t>
      </w:r>
      <w:r w:rsidRPr="00416E65">
        <w:rPr>
          <w:rFonts w:asciiTheme="minorEastAsia" w:hAnsiTheme="minorEastAsia" w:cs="ＭＳ 明朝" w:hint="eastAsia"/>
          <w:kern w:val="0"/>
          <w:sz w:val="22"/>
          <w:u w:val="single"/>
        </w:rPr>
        <w:t>返納してください。</w:t>
      </w:r>
    </w:p>
    <w:p w:rsidR="00182946" w:rsidRPr="00511360" w:rsidRDefault="00182946" w:rsidP="00A50DB3">
      <w:pPr>
        <w:tabs>
          <w:tab w:val="left" w:pos="142"/>
        </w:tabs>
        <w:rPr>
          <w:rFonts w:asciiTheme="minorEastAsia" w:hAnsiTheme="minorEastAsia"/>
        </w:rPr>
      </w:pPr>
    </w:p>
    <w:p w:rsidR="00AE5395" w:rsidRPr="00511360" w:rsidRDefault="00AE5395" w:rsidP="009577B6">
      <w:pPr>
        <w:spacing w:line="240" w:lineRule="exact"/>
        <w:rPr>
          <w:rFonts w:asciiTheme="minorEastAsia" w:hAnsiTheme="minorEastAsia" w:cs="ＭＳ Ｐゴシック"/>
          <w:kern w:val="0"/>
          <w:sz w:val="22"/>
        </w:rPr>
      </w:pPr>
      <w:r w:rsidRPr="00511360">
        <w:rPr>
          <w:rFonts w:asciiTheme="minorEastAsia" w:hAnsiTheme="minorEastAsia" w:cs="ＭＳ Ｐゴシック" w:hint="eastAsia"/>
          <w:kern w:val="0"/>
          <w:sz w:val="22"/>
        </w:rPr>
        <w:t>＜本文中の</w:t>
      </w:r>
      <w:r w:rsidR="00C96590" w:rsidRPr="00511360">
        <w:rPr>
          <w:rFonts w:asciiTheme="minorEastAsia" w:hAnsiTheme="minorEastAsia" w:cs="ＭＳ Ｐゴシック" w:hint="eastAsia"/>
          <w:kern w:val="0"/>
          <w:sz w:val="22"/>
        </w:rPr>
        <w:t>法律名について</w:t>
      </w:r>
      <w:r w:rsidRPr="00511360">
        <w:rPr>
          <w:rFonts w:asciiTheme="minorEastAsia" w:hAnsiTheme="minorEastAsia" w:cs="ＭＳ Ｐゴシック" w:hint="eastAsia"/>
          <w:kern w:val="0"/>
          <w:sz w:val="22"/>
        </w:rPr>
        <w:t>＞</w:t>
      </w:r>
    </w:p>
    <w:p w:rsidR="00182946" w:rsidRPr="00511360" w:rsidRDefault="00511360" w:rsidP="00E23B4B">
      <w:pPr>
        <w:spacing w:line="360" w:lineRule="auto"/>
        <w:rPr>
          <w:rFonts w:asciiTheme="minorEastAsia" w:hAnsiTheme="minorEastAsia" w:cs="ＭＳ Ｐゴシック"/>
          <w:kern w:val="0"/>
          <w:sz w:val="22"/>
        </w:rPr>
      </w:pPr>
      <w:r w:rsidRPr="00511360">
        <w:rPr>
          <w:rFonts w:asciiTheme="minorEastAsia" w:hAnsiTheme="minorEastAsia" w:cs="ＭＳ Ｐゴシック" w:hint="eastAsia"/>
          <w:kern w:val="0"/>
          <w:sz w:val="22"/>
        </w:rPr>
        <w:t>法：</w:t>
      </w:r>
      <w:r w:rsidR="00AE5395" w:rsidRPr="00511360">
        <w:rPr>
          <w:rFonts w:asciiTheme="minorEastAsia" w:hAnsiTheme="minorEastAsia" w:cs="ＭＳ Ｐゴシック" w:hint="eastAsia"/>
          <w:kern w:val="0"/>
          <w:sz w:val="22"/>
        </w:rPr>
        <w:t>医薬品、医療機器等の品質、有効性及び安全性の確保に関する法律</w:t>
      </w:r>
    </w:p>
    <w:p w:rsidR="00182946" w:rsidRPr="00511360" w:rsidRDefault="00AE5395" w:rsidP="00E23B4B">
      <w:pPr>
        <w:spacing w:line="360" w:lineRule="auto"/>
        <w:rPr>
          <w:rFonts w:asciiTheme="minorEastAsia" w:hAnsiTheme="minorEastAsia" w:cs="ＭＳ Ｐゴシック"/>
          <w:kern w:val="0"/>
          <w:sz w:val="22"/>
        </w:rPr>
      </w:pPr>
      <w:r w:rsidRPr="00511360">
        <w:rPr>
          <w:rFonts w:asciiTheme="minorEastAsia" w:hAnsiTheme="minorEastAsia" w:cs="ＭＳ Ｐゴシック" w:hint="eastAsia"/>
          <w:kern w:val="0"/>
          <w:sz w:val="22"/>
        </w:rPr>
        <w:t>規則</w:t>
      </w:r>
      <w:r w:rsidR="00511360" w:rsidRPr="00511360">
        <w:rPr>
          <w:rFonts w:asciiTheme="minorEastAsia" w:hAnsiTheme="minorEastAsia" w:cs="ＭＳ Ｐゴシック" w:hint="eastAsia"/>
          <w:kern w:val="0"/>
          <w:sz w:val="22"/>
        </w:rPr>
        <w:t>：</w:t>
      </w:r>
      <w:r w:rsidRPr="00511360">
        <w:rPr>
          <w:rFonts w:asciiTheme="minorEastAsia" w:hAnsiTheme="minorEastAsia" w:cs="ＭＳ Ｐゴシック" w:hint="eastAsia"/>
          <w:kern w:val="0"/>
          <w:sz w:val="22"/>
        </w:rPr>
        <w:t>医薬品、医療機器等の品質、有効性及び安全性の確保に関する法施行規則</w:t>
      </w:r>
    </w:p>
    <w:p w:rsidR="00182946" w:rsidRPr="00511360" w:rsidRDefault="00511360" w:rsidP="00E23B4B">
      <w:pPr>
        <w:spacing w:line="360" w:lineRule="auto"/>
        <w:rPr>
          <w:rFonts w:asciiTheme="minorEastAsia" w:hAnsiTheme="minorEastAsia" w:cs="ＭＳ Ｐゴシック"/>
          <w:kern w:val="0"/>
          <w:sz w:val="24"/>
          <w:szCs w:val="24"/>
        </w:rPr>
      </w:pPr>
      <w:r w:rsidRPr="00511360">
        <w:rPr>
          <w:rFonts w:asciiTheme="minorEastAsia" w:hAnsiTheme="minorEastAsia" w:cs="ＭＳ Ｐゴシック" w:hint="eastAsia"/>
          <w:kern w:val="0"/>
          <w:sz w:val="22"/>
        </w:rPr>
        <w:t>体制省令：</w:t>
      </w:r>
      <w:r w:rsidR="00AE5395" w:rsidRPr="00511360">
        <w:rPr>
          <w:rFonts w:asciiTheme="minorEastAsia" w:hAnsiTheme="minorEastAsia" w:cs="ＭＳ Ｐゴシック" w:hint="eastAsia"/>
          <w:kern w:val="0"/>
          <w:sz w:val="22"/>
        </w:rPr>
        <w:t>薬局並びに店舗販売業及び配置販売業の業務を行う体制を定める省令</w:t>
      </w:r>
    </w:p>
    <w:p w:rsidR="00514AE2" w:rsidRDefault="00514AE2" w:rsidP="009577B6">
      <w:pPr>
        <w:spacing w:line="240" w:lineRule="exact"/>
        <w:rPr>
          <w:rFonts w:ascii="ＭＳ Ｐゴシック" w:eastAsia="ＭＳ Ｐゴシック" w:hAnsi="ＭＳ Ｐゴシック" w:cs="ＭＳ Ｐゴシック"/>
          <w:kern w:val="0"/>
          <w:szCs w:val="21"/>
        </w:rPr>
      </w:pPr>
    </w:p>
    <w:p w:rsidR="00514AE2" w:rsidRDefault="00514AE2" w:rsidP="009577B6">
      <w:pPr>
        <w:spacing w:line="240" w:lineRule="exact"/>
        <w:rPr>
          <w:rFonts w:ascii="ＭＳ Ｐゴシック" w:eastAsia="ＭＳ Ｐゴシック" w:hAnsi="ＭＳ Ｐゴシック" w:cs="ＭＳ Ｐゴシック"/>
          <w:kern w:val="0"/>
          <w:szCs w:val="21"/>
        </w:rPr>
      </w:pPr>
    </w:p>
    <w:p w:rsidR="00514AE2" w:rsidRDefault="00514AE2" w:rsidP="009577B6">
      <w:pPr>
        <w:spacing w:line="240" w:lineRule="exact"/>
        <w:rPr>
          <w:rFonts w:ascii="ＭＳ Ｐゴシック" w:eastAsia="ＭＳ Ｐゴシック" w:hAnsi="ＭＳ Ｐゴシック" w:cs="ＭＳ Ｐゴシック"/>
          <w:kern w:val="0"/>
          <w:szCs w:val="21"/>
        </w:rPr>
      </w:pPr>
    </w:p>
    <w:p w:rsidR="00E23B4B" w:rsidRDefault="00E23B4B" w:rsidP="009577B6">
      <w:pPr>
        <w:spacing w:line="240" w:lineRule="exact"/>
        <w:rPr>
          <w:rFonts w:ascii="ＭＳ Ｐゴシック" w:eastAsia="ＭＳ Ｐゴシック" w:hAnsi="ＭＳ Ｐゴシック" w:cs="ＭＳ Ｐゴシック"/>
          <w:kern w:val="0"/>
          <w:szCs w:val="21"/>
        </w:rPr>
      </w:pPr>
    </w:p>
    <w:p w:rsidR="00E23B4B" w:rsidRDefault="00E23B4B" w:rsidP="009577B6">
      <w:pPr>
        <w:spacing w:line="240" w:lineRule="exact"/>
        <w:rPr>
          <w:rFonts w:ascii="ＭＳ Ｐゴシック" w:eastAsia="ＭＳ Ｐゴシック" w:hAnsi="ＭＳ Ｐゴシック" w:cs="ＭＳ Ｐゴシック"/>
          <w:kern w:val="0"/>
          <w:szCs w:val="21"/>
        </w:rPr>
      </w:pPr>
    </w:p>
    <w:p w:rsidR="00182946" w:rsidRDefault="00511360" w:rsidP="009577B6">
      <w:pPr>
        <w:spacing w:line="240" w:lineRule="exact"/>
        <w:rPr>
          <w:rFonts w:ascii="ＭＳ Ｐゴシック" w:eastAsia="ＭＳ Ｐゴシック" w:hAnsi="ＭＳ Ｐゴシック" w:cs="ＭＳ Ｐゴシック"/>
          <w:kern w:val="0"/>
          <w:szCs w:val="21"/>
        </w:rPr>
      </w:pPr>
      <w:r w:rsidRPr="00F25618">
        <w:rPr>
          <w:rFonts w:asciiTheme="majorEastAsia" w:eastAsiaTheme="majorEastAsia" w:hAnsiTheme="majorEastAsia"/>
          <w:noProof/>
        </w:rPr>
        <mc:AlternateContent>
          <mc:Choice Requires="wps">
            <w:drawing>
              <wp:anchor distT="0" distB="0" distL="114300" distR="114300" simplePos="0" relativeHeight="251695104" behindDoc="0" locked="0" layoutInCell="1" allowOverlap="1" wp14:anchorId="553FFC6D" wp14:editId="12C3BE23">
                <wp:simplePos x="0" y="0"/>
                <wp:positionH relativeFrom="column">
                  <wp:posOffset>-112395</wp:posOffset>
                </wp:positionH>
                <wp:positionV relativeFrom="paragraph">
                  <wp:posOffset>125730</wp:posOffset>
                </wp:positionV>
                <wp:extent cx="6553200" cy="32004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200400"/>
                        </a:xfrm>
                        <a:prstGeom prst="rect">
                          <a:avLst/>
                        </a:prstGeom>
                        <a:solidFill>
                          <a:srgbClr val="FFFFFF"/>
                        </a:solidFill>
                        <a:ln w="19050">
                          <a:solidFill>
                            <a:srgbClr val="000000"/>
                          </a:solidFill>
                          <a:miter lim="800000"/>
                          <a:headEnd/>
                          <a:tailEnd/>
                        </a:ln>
                      </wps:spPr>
                      <wps:txbx>
                        <w:txbxContent>
                          <w:p w:rsidR="00934602" w:rsidRPr="00CE2A87" w:rsidRDefault="00934602" w:rsidP="00CE2A87">
                            <w:pPr>
                              <w:tabs>
                                <w:tab w:val="left" w:pos="142"/>
                              </w:tabs>
                              <w:spacing w:line="360" w:lineRule="exact"/>
                              <w:ind w:left="482" w:hangingChars="200" w:hanging="482"/>
                              <w:rPr>
                                <w:rFonts w:asciiTheme="majorEastAsia" w:eastAsiaTheme="majorEastAsia" w:hAnsiTheme="majorEastAsia"/>
                                <w:b/>
                                <w:sz w:val="24"/>
                                <w:szCs w:val="24"/>
                              </w:rPr>
                            </w:pPr>
                            <w:r w:rsidRPr="00CE2A87">
                              <w:rPr>
                                <w:rFonts w:asciiTheme="majorEastAsia" w:eastAsiaTheme="majorEastAsia" w:hAnsiTheme="majorEastAsia" w:hint="eastAsia"/>
                                <w:b/>
                                <w:sz w:val="24"/>
                                <w:szCs w:val="24"/>
                              </w:rPr>
                              <w:t>【窓口・問い合わせ先】</w:t>
                            </w:r>
                          </w:p>
                          <w:p w:rsidR="00934602" w:rsidRPr="00CE2A87" w:rsidRDefault="00934602" w:rsidP="00CE2A87">
                            <w:pPr>
                              <w:tabs>
                                <w:tab w:val="left" w:pos="142"/>
                              </w:tabs>
                              <w:spacing w:line="360" w:lineRule="exact"/>
                              <w:ind w:left="482" w:hangingChars="200" w:hanging="482"/>
                              <w:rPr>
                                <w:rFonts w:asciiTheme="majorEastAsia" w:eastAsiaTheme="majorEastAsia" w:hAnsiTheme="majorEastAsia"/>
                                <w:b/>
                                <w:sz w:val="24"/>
                                <w:szCs w:val="24"/>
                              </w:rPr>
                            </w:pPr>
                            <w:r w:rsidRPr="00CE2A87">
                              <w:rPr>
                                <w:rFonts w:asciiTheme="majorEastAsia" w:eastAsiaTheme="majorEastAsia" w:hAnsiTheme="majorEastAsia" w:hint="eastAsia"/>
                                <w:b/>
                                <w:sz w:val="24"/>
                                <w:szCs w:val="24"/>
                              </w:rPr>
                              <w:t xml:space="preserve">　東京都健康安全研究センター広域監視部薬事監視指導課</w:t>
                            </w:r>
                          </w:p>
                          <w:p w:rsidR="00934602" w:rsidRPr="00CE2A87" w:rsidRDefault="00934602" w:rsidP="00416E65">
                            <w:pPr>
                              <w:tabs>
                                <w:tab w:val="left" w:pos="142"/>
                              </w:tabs>
                              <w:spacing w:line="360" w:lineRule="exact"/>
                              <w:ind w:leftChars="200" w:left="420"/>
                              <w:rPr>
                                <w:rFonts w:asciiTheme="majorEastAsia" w:eastAsiaTheme="majorEastAsia" w:hAnsiTheme="majorEastAsia"/>
                                <w:b/>
                                <w:color w:val="000000" w:themeColor="text1"/>
                                <w:sz w:val="24"/>
                                <w:szCs w:val="24"/>
                              </w:rPr>
                            </w:pPr>
                            <w:r w:rsidRPr="00CE2A87">
                              <w:rPr>
                                <w:rFonts w:asciiTheme="majorEastAsia" w:eastAsiaTheme="majorEastAsia" w:hAnsiTheme="majorEastAsia" w:hint="eastAsia"/>
                                <w:b/>
                                <w:sz w:val="24"/>
                                <w:szCs w:val="24"/>
                              </w:rPr>
                              <w:t>申請・届出</w:t>
                            </w:r>
                            <w:r w:rsidR="00BD0611" w:rsidRPr="00CE2A87">
                              <w:rPr>
                                <w:rFonts w:asciiTheme="majorEastAsia" w:eastAsiaTheme="majorEastAsia" w:hAnsiTheme="majorEastAsia" w:hint="eastAsia"/>
                                <w:b/>
                                <w:sz w:val="24"/>
                                <w:szCs w:val="24"/>
                              </w:rPr>
                              <w:t>について：</w:t>
                            </w:r>
                            <w:r w:rsidR="00BD0611" w:rsidRPr="00CE2A87">
                              <w:rPr>
                                <w:rFonts w:asciiTheme="majorEastAsia" w:eastAsiaTheme="majorEastAsia" w:hAnsiTheme="majorEastAsia" w:hint="eastAsia"/>
                                <w:b/>
                                <w:color w:val="000000" w:themeColor="text1"/>
                                <w:sz w:val="24"/>
                                <w:szCs w:val="24"/>
                              </w:rPr>
                              <w:t>薬事審査担当</w:t>
                            </w:r>
                            <w:r w:rsidRPr="00CE2A87">
                              <w:rPr>
                                <w:rFonts w:asciiTheme="majorEastAsia" w:eastAsiaTheme="majorEastAsia" w:hAnsiTheme="majorEastAsia" w:hint="eastAsia"/>
                                <w:b/>
                                <w:color w:val="000000" w:themeColor="text1"/>
                                <w:sz w:val="24"/>
                                <w:szCs w:val="24"/>
                              </w:rPr>
                              <w:t xml:space="preserve">　０３－５９３７－１０２７</w:t>
                            </w:r>
                          </w:p>
                          <w:p w:rsidR="00934602" w:rsidRPr="00CE2A87" w:rsidRDefault="00934602" w:rsidP="00CE2A87">
                            <w:pPr>
                              <w:tabs>
                                <w:tab w:val="left" w:pos="142"/>
                              </w:tabs>
                              <w:spacing w:line="360" w:lineRule="exact"/>
                              <w:ind w:leftChars="-26" w:left="427" w:hangingChars="200" w:hanging="482"/>
                              <w:rPr>
                                <w:rFonts w:asciiTheme="majorEastAsia" w:eastAsiaTheme="majorEastAsia" w:hAnsiTheme="majorEastAsia"/>
                                <w:b/>
                                <w:color w:val="000000" w:themeColor="text1"/>
                                <w:sz w:val="24"/>
                                <w:szCs w:val="24"/>
                              </w:rPr>
                            </w:pPr>
                            <w:r w:rsidRPr="00CE2A87">
                              <w:rPr>
                                <w:rFonts w:asciiTheme="majorEastAsia" w:eastAsiaTheme="majorEastAsia" w:hAnsiTheme="majorEastAsia" w:hint="eastAsia"/>
                                <w:b/>
                                <w:color w:val="000000" w:themeColor="text1"/>
                                <w:sz w:val="24"/>
                                <w:szCs w:val="24"/>
                              </w:rPr>
                              <w:t xml:space="preserve">　　調査について：流通</w:t>
                            </w:r>
                            <w:r w:rsidR="00BD0611" w:rsidRPr="00CE2A87">
                              <w:rPr>
                                <w:rFonts w:asciiTheme="majorEastAsia" w:eastAsiaTheme="majorEastAsia" w:hAnsiTheme="majorEastAsia" w:hint="eastAsia"/>
                                <w:b/>
                                <w:color w:val="000000" w:themeColor="text1"/>
                                <w:sz w:val="24"/>
                                <w:szCs w:val="24"/>
                              </w:rPr>
                              <w:t>・毒劇物指導担当</w:t>
                            </w:r>
                            <w:r w:rsidRPr="00CE2A87">
                              <w:rPr>
                                <w:rFonts w:asciiTheme="majorEastAsia" w:eastAsiaTheme="majorEastAsia" w:hAnsiTheme="majorEastAsia" w:hint="eastAsia"/>
                                <w:b/>
                                <w:color w:val="000000" w:themeColor="text1"/>
                                <w:sz w:val="24"/>
                                <w:szCs w:val="24"/>
                              </w:rPr>
                              <w:t xml:space="preserve">　０３－５９３７－１０２８</w:t>
                            </w:r>
                          </w:p>
                          <w:p w:rsidR="00934602" w:rsidRPr="00CE2A87" w:rsidRDefault="00934602" w:rsidP="00CE2A87">
                            <w:pPr>
                              <w:tabs>
                                <w:tab w:val="left" w:pos="142"/>
                              </w:tabs>
                              <w:spacing w:line="360" w:lineRule="exact"/>
                              <w:ind w:left="482" w:hangingChars="200" w:hanging="482"/>
                              <w:rPr>
                                <w:rFonts w:asciiTheme="majorEastAsia" w:eastAsiaTheme="majorEastAsia" w:hAnsiTheme="majorEastAsia"/>
                                <w:b/>
                                <w:color w:val="000000" w:themeColor="text1"/>
                                <w:sz w:val="24"/>
                                <w:szCs w:val="24"/>
                              </w:rPr>
                            </w:pPr>
                            <w:r w:rsidRPr="00CE2A87">
                              <w:rPr>
                                <w:rFonts w:asciiTheme="majorEastAsia" w:eastAsiaTheme="majorEastAsia" w:hAnsiTheme="majorEastAsia" w:hint="eastAsia"/>
                                <w:b/>
                                <w:color w:val="000000" w:themeColor="text1"/>
                                <w:sz w:val="24"/>
                                <w:szCs w:val="24"/>
                              </w:rPr>
                              <w:t xml:space="preserve">　〒１６９－００７３</w:t>
                            </w:r>
                          </w:p>
                          <w:p w:rsidR="00934602" w:rsidRDefault="00934602" w:rsidP="00416E65">
                            <w:pPr>
                              <w:tabs>
                                <w:tab w:val="left" w:pos="142"/>
                              </w:tabs>
                              <w:spacing w:line="360" w:lineRule="exact"/>
                              <w:ind w:left="482" w:hangingChars="200" w:hanging="482"/>
                              <w:rPr>
                                <w:rFonts w:asciiTheme="majorEastAsia" w:eastAsiaTheme="majorEastAsia" w:hAnsiTheme="majorEastAsia"/>
                                <w:b/>
                                <w:sz w:val="24"/>
                                <w:szCs w:val="24"/>
                              </w:rPr>
                            </w:pPr>
                            <w:r w:rsidRPr="00FF5109">
                              <w:rPr>
                                <w:rFonts w:asciiTheme="majorEastAsia" w:eastAsiaTheme="majorEastAsia" w:hAnsiTheme="majorEastAsia" w:hint="eastAsia"/>
                                <w:b/>
                                <w:sz w:val="24"/>
                                <w:szCs w:val="24"/>
                              </w:rPr>
                              <w:t xml:space="preserve">　東京都新宿区百人町３－２４－１本館１階</w:t>
                            </w:r>
                          </w:p>
                          <w:p w:rsidR="00CE2A87" w:rsidRDefault="00CE2A87" w:rsidP="00416E65">
                            <w:pPr>
                              <w:tabs>
                                <w:tab w:val="left" w:pos="142"/>
                              </w:tabs>
                              <w:spacing w:line="360" w:lineRule="exact"/>
                              <w:ind w:left="482" w:hangingChars="200" w:hanging="482"/>
                              <w:rPr>
                                <w:rFonts w:asciiTheme="majorEastAsia" w:eastAsiaTheme="majorEastAsia" w:hAnsiTheme="majorEastAsia"/>
                                <w:b/>
                                <w:sz w:val="24"/>
                                <w:szCs w:val="24"/>
                              </w:rPr>
                            </w:pPr>
                          </w:p>
                          <w:p w:rsidR="00416E65" w:rsidRDefault="00416E65" w:rsidP="00416E65">
                            <w:pPr>
                              <w:tabs>
                                <w:tab w:val="left" w:pos="142"/>
                              </w:tabs>
                              <w:spacing w:line="360" w:lineRule="exact"/>
                              <w:ind w:leftChars="100" w:left="45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窓口受付時間</w:t>
                            </w:r>
                          </w:p>
                          <w:p w:rsidR="00C83908" w:rsidRDefault="00ED7357" w:rsidP="00C83908">
                            <w:pPr>
                              <w:tabs>
                                <w:tab w:val="left" w:pos="142"/>
                              </w:tabs>
                              <w:spacing w:line="360" w:lineRule="exact"/>
                              <w:ind w:leftChars="100" w:left="451" w:hangingChars="100" w:hanging="241"/>
                              <w:rPr>
                                <w:rFonts w:asciiTheme="majorEastAsia" w:eastAsiaTheme="majorEastAsia" w:hAnsiTheme="majorEastAsia"/>
                                <w:b/>
                                <w:sz w:val="24"/>
                                <w:szCs w:val="24"/>
                              </w:rPr>
                            </w:pPr>
                            <w:r w:rsidRPr="00ED7357">
                              <w:rPr>
                                <w:rFonts w:asciiTheme="majorEastAsia" w:eastAsiaTheme="majorEastAsia" w:hAnsiTheme="majorEastAsia" w:hint="eastAsia"/>
                                <w:b/>
                                <w:sz w:val="24"/>
                                <w:szCs w:val="24"/>
                              </w:rPr>
                              <w:t>平日（年末年始(12月29日から1月3日まで)を除く）9時から16時30</w:t>
                            </w:r>
                            <w:r w:rsidR="00C83908">
                              <w:rPr>
                                <w:rFonts w:asciiTheme="majorEastAsia" w:eastAsiaTheme="majorEastAsia" w:hAnsiTheme="majorEastAsia" w:hint="eastAsia"/>
                                <w:b/>
                                <w:sz w:val="24"/>
                                <w:szCs w:val="24"/>
                              </w:rPr>
                              <w:t>分まで</w:t>
                            </w:r>
                          </w:p>
                          <w:p w:rsidR="00CE2A87" w:rsidRDefault="00CE2A87" w:rsidP="00C83908">
                            <w:pPr>
                              <w:tabs>
                                <w:tab w:val="left" w:pos="142"/>
                              </w:tabs>
                              <w:spacing w:line="360" w:lineRule="exact"/>
                              <w:ind w:leftChars="100" w:left="451" w:hangingChars="100" w:hanging="241"/>
                              <w:rPr>
                                <w:rFonts w:asciiTheme="majorEastAsia" w:eastAsiaTheme="majorEastAsia" w:hAnsiTheme="majorEastAsia"/>
                                <w:b/>
                                <w:sz w:val="24"/>
                                <w:szCs w:val="24"/>
                              </w:rPr>
                            </w:pPr>
                          </w:p>
                          <w:p w:rsidR="00416E65" w:rsidRDefault="00C83908" w:rsidP="00C83908">
                            <w:pPr>
                              <w:tabs>
                                <w:tab w:val="left" w:pos="142"/>
                              </w:tabs>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CE2A87">
                              <w:rPr>
                                <w:rFonts w:asciiTheme="majorEastAsia" w:eastAsiaTheme="majorEastAsia" w:hAnsiTheme="majorEastAsia" w:hint="eastAsia"/>
                                <w:b/>
                                <w:sz w:val="24"/>
                                <w:szCs w:val="24"/>
                              </w:rPr>
                              <w:t>配置販売業に関する申請については、郵送による申請・届出が可能です。</w:t>
                            </w:r>
                          </w:p>
                          <w:p w:rsidR="00CE2A87" w:rsidRDefault="00CE2A87" w:rsidP="00C83908">
                            <w:pPr>
                              <w:tabs>
                                <w:tab w:val="left" w:pos="142"/>
                              </w:tabs>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その場合には、上記窓口に到着した日が受付日となります。</w:t>
                            </w:r>
                          </w:p>
                          <w:p w:rsidR="00CE2A87" w:rsidRDefault="00CE2A87" w:rsidP="00C83908">
                            <w:pPr>
                              <w:tabs>
                                <w:tab w:val="left" w:pos="142"/>
                              </w:tabs>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郵送中の事故については責任を負いかねますので、配達記録の確認できる手段により郵送し</w:t>
                            </w:r>
                          </w:p>
                          <w:p w:rsidR="00CE2A87" w:rsidRPr="00CE2A87" w:rsidRDefault="00CE2A87" w:rsidP="00CE2A87">
                            <w:pPr>
                              <w:tabs>
                                <w:tab w:val="left" w:pos="142"/>
                              </w:tabs>
                              <w:spacing w:line="28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てください。</w:t>
                            </w:r>
                          </w:p>
                          <w:p w:rsidR="00CE2A87" w:rsidRPr="00CE2A87" w:rsidRDefault="00CE2A87" w:rsidP="00C83908">
                            <w:pPr>
                              <w:tabs>
                                <w:tab w:val="left" w:pos="142"/>
                              </w:tabs>
                              <w:spacing w:line="280" w:lineRule="exact"/>
                              <w:rPr>
                                <w:rFonts w:asciiTheme="majorEastAsia" w:eastAsiaTheme="majorEastAsia" w:hAnsiTheme="majorEastAsi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85pt;margin-top:9.9pt;width:516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" strokeweight="1.5pt">
                <v:textbox>
                  <w:txbxContent>
                    <w:p w:rsidR="00934602" w:rsidRPr="00CE2A87" w:rsidRDefault="00934602" w:rsidP="00CE2A87">
                      <w:pPr>
                        <w:tabs>
                          <w:tab w:val="left" w:pos="142"/>
                        </w:tabs>
                        <w:spacing w:line="360" w:lineRule="exact"/>
                        <w:ind w:left="482" w:hangingChars="200" w:hanging="482"/>
                        <w:rPr>
                          <w:rFonts w:asciiTheme="majorEastAsia" w:eastAsiaTheme="majorEastAsia" w:hAnsiTheme="majorEastAsia"/>
                          <w:b/>
                          <w:sz w:val="24"/>
                          <w:szCs w:val="24"/>
                        </w:rPr>
                      </w:pPr>
                      <w:r w:rsidRPr="00CE2A87">
                        <w:rPr>
                          <w:rFonts w:asciiTheme="majorEastAsia" w:eastAsiaTheme="majorEastAsia" w:hAnsiTheme="majorEastAsia" w:hint="eastAsia"/>
                          <w:b/>
                          <w:sz w:val="24"/>
                          <w:szCs w:val="24"/>
                        </w:rPr>
                        <w:t>【窓口・問い合わせ先】</w:t>
                      </w:r>
                    </w:p>
                    <w:p w:rsidR="00934602" w:rsidRPr="00CE2A87" w:rsidRDefault="00934602" w:rsidP="00CE2A87">
                      <w:pPr>
                        <w:tabs>
                          <w:tab w:val="left" w:pos="142"/>
                        </w:tabs>
                        <w:spacing w:line="360" w:lineRule="exact"/>
                        <w:ind w:left="482" w:hangingChars="200" w:hanging="482"/>
                        <w:rPr>
                          <w:rFonts w:asciiTheme="majorEastAsia" w:eastAsiaTheme="majorEastAsia" w:hAnsiTheme="majorEastAsia"/>
                          <w:b/>
                          <w:sz w:val="24"/>
                          <w:szCs w:val="24"/>
                        </w:rPr>
                      </w:pPr>
                      <w:r w:rsidRPr="00CE2A87">
                        <w:rPr>
                          <w:rFonts w:asciiTheme="majorEastAsia" w:eastAsiaTheme="majorEastAsia" w:hAnsiTheme="majorEastAsia" w:hint="eastAsia"/>
                          <w:b/>
                          <w:sz w:val="24"/>
                          <w:szCs w:val="24"/>
                        </w:rPr>
                        <w:t xml:space="preserve">　東京都健康安全研究センター広域監視部薬事監視指導課</w:t>
                      </w:r>
                    </w:p>
                    <w:p w:rsidR="00934602" w:rsidRPr="00CE2A87" w:rsidRDefault="00934602" w:rsidP="00416E65">
                      <w:pPr>
                        <w:tabs>
                          <w:tab w:val="left" w:pos="142"/>
                        </w:tabs>
                        <w:spacing w:line="360" w:lineRule="exact"/>
                        <w:ind w:leftChars="200" w:left="420"/>
                        <w:rPr>
                          <w:rFonts w:asciiTheme="majorEastAsia" w:eastAsiaTheme="majorEastAsia" w:hAnsiTheme="majorEastAsia"/>
                          <w:b/>
                          <w:color w:val="000000" w:themeColor="text1"/>
                          <w:sz w:val="24"/>
                          <w:szCs w:val="24"/>
                        </w:rPr>
                      </w:pPr>
                      <w:r w:rsidRPr="00CE2A87">
                        <w:rPr>
                          <w:rFonts w:asciiTheme="majorEastAsia" w:eastAsiaTheme="majorEastAsia" w:hAnsiTheme="majorEastAsia" w:hint="eastAsia"/>
                          <w:b/>
                          <w:sz w:val="24"/>
                          <w:szCs w:val="24"/>
                        </w:rPr>
                        <w:t>申請・届出</w:t>
                      </w:r>
                      <w:r w:rsidR="00BD0611" w:rsidRPr="00CE2A87">
                        <w:rPr>
                          <w:rFonts w:asciiTheme="majorEastAsia" w:eastAsiaTheme="majorEastAsia" w:hAnsiTheme="majorEastAsia" w:hint="eastAsia"/>
                          <w:b/>
                          <w:sz w:val="24"/>
                          <w:szCs w:val="24"/>
                        </w:rPr>
                        <w:t>について：</w:t>
                      </w:r>
                      <w:r w:rsidR="00BD0611" w:rsidRPr="00CE2A87">
                        <w:rPr>
                          <w:rFonts w:asciiTheme="majorEastAsia" w:eastAsiaTheme="majorEastAsia" w:hAnsiTheme="majorEastAsia" w:hint="eastAsia"/>
                          <w:b/>
                          <w:color w:val="000000" w:themeColor="text1"/>
                          <w:sz w:val="24"/>
                          <w:szCs w:val="24"/>
                        </w:rPr>
                        <w:t>薬事審査担当</w:t>
                      </w:r>
                      <w:r w:rsidRPr="00CE2A87">
                        <w:rPr>
                          <w:rFonts w:asciiTheme="majorEastAsia" w:eastAsiaTheme="majorEastAsia" w:hAnsiTheme="majorEastAsia" w:hint="eastAsia"/>
                          <w:b/>
                          <w:color w:val="000000" w:themeColor="text1"/>
                          <w:sz w:val="24"/>
                          <w:szCs w:val="24"/>
                        </w:rPr>
                        <w:t xml:space="preserve">　０３－５９３７－１０２７</w:t>
                      </w:r>
                    </w:p>
                    <w:p w:rsidR="00934602" w:rsidRPr="00CE2A87" w:rsidRDefault="00934602" w:rsidP="00CE2A87">
                      <w:pPr>
                        <w:tabs>
                          <w:tab w:val="left" w:pos="142"/>
                        </w:tabs>
                        <w:spacing w:line="360" w:lineRule="exact"/>
                        <w:ind w:leftChars="-26" w:left="427" w:hangingChars="200" w:hanging="482"/>
                        <w:rPr>
                          <w:rFonts w:asciiTheme="majorEastAsia" w:eastAsiaTheme="majorEastAsia" w:hAnsiTheme="majorEastAsia"/>
                          <w:b/>
                          <w:color w:val="000000" w:themeColor="text1"/>
                          <w:sz w:val="24"/>
                          <w:szCs w:val="24"/>
                        </w:rPr>
                      </w:pPr>
                      <w:r w:rsidRPr="00CE2A87">
                        <w:rPr>
                          <w:rFonts w:asciiTheme="majorEastAsia" w:eastAsiaTheme="majorEastAsia" w:hAnsiTheme="majorEastAsia" w:hint="eastAsia"/>
                          <w:b/>
                          <w:color w:val="000000" w:themeColor="text1"/>
                          <w:sz w:val="24"/>
                          <w:szCs w:val="24"/>
                        </w:rPr>
                        <w:t xml:space="preserve">　　調査について：流通</w:t>
                      </w:r>
                      <w:r w:rsidR="00BD0611" w:rsidRPr="00CE2A87">
                        <w:rPr>
                          <w:rFonts w:asciiTheme="majorEastAsia" w:eastAsiaTheme="majorEastAsia" w:hAnsiTheme="majorEastAsia" w:hint="eastAsia"/>
                          <w:b/>
                          <w:color w:val="000000" w:themeColor="text1"/>
                          <w:sz w:val="24"/>
                          <w:szCs w:val="24"/>
                        </w:rPr>
                        <w:t>・毒劇物指導担当</w:t>
                      </w:r>
                      <w:r w:rsidRPr="00CE2A87">
                        <w:rPr>
                          <w:rFonts w:asciiTheme="majorEastAsia" w:eastAsiaTheme="majorEastAsia" w:hAnsiTheme="majorEastAsia" w:hint="eastAsia"/>
                          <w:b/>
                          <w:color w:val="000000" w:themeColor="text1"/>
                          <w:sz w:val="24"/>
                          <w:szCs w:val="24"/>
                        </w:rPr>
                        <w:t xml:space="preserve">　０３－５９３７－１０２８</w:t>
                      </w:r>
                    </w:p>
                    <w:p w:rsidR="00934602" w:rsidRPr="00CE2A87" w:rsidRDefault="00934602" w:rsidP="00CE2A87">
                      <w:pPr>
                        <w:tabs>
                          <w:tab w:val="left" w:pos="142"/>
                        </w:tabs>
                        <w:spacing w:line="360" w:lineRule="exact"/>
                        <w:ind w:left="482" w:hangingChars="200" w:hanging="482"/>
                        <w:rPr>
                          <w:rFonts w:asciiTheme="majorEastAsia" w:eastAsiaTheme="majorEastAsia" w:hAnsiTheme="majorEastAsia"/>
                          <w:b/>
                          <w:color w:val="000000" w:themeColor="text1"/>
                          <w:sz w:val="24"/>
                          <w:szCs w:val="24"/>
                        </w:rPr>
                      </w:pPr>
                      <w:r w:rsidRPr="00CE2A87">
                        <w:rPr>
                          <w:rFonts w:asciiTheme="majorEastAsia" w:eastAsiaTheme="majorEastAsia" w:hAnsiTheme="majorEastAsia" w:hint="eastAsia"/>
                          <w:b/>
                          <w:color w:val="000000" w:themeColor="text1"/>
                          <w:sz w:val="24"/>
                          <w:szCs w:val="24"/>
                        </w:rPr>
                        <w:t xml:space="preserve">　〒１６９－００７３</w:t>
                      </w:r>
                    </w:p>
                    <w:p w:rsidR="00934602" w:rsidRDefault="00934602" w:rsidP="00416E65">
                      <w:pPr>
                        <w:tabs>
                          <w:tab w:val="left" w:pos="142"/>
                        </w:tabs>
                        <w:spacing w:line="360" w:lineRule="exact"/>
                        <w:ind w:left="482" w:hangingChars="200" w:hanging="482"/>
                        <w:rPr>
                          <w:rFonts w:asciiTheme="majorEastAsia" w:eastAsiaTheme="majorEastAsia" w:hAnsiTheme="majorEastAsia" w:hint="eastAsia"/>
                          <w:b/>
                          <w:sz w:val="24"/>
                          <w:szCs w:val="24"/>
                        </w:rPr>
                      </w:pPr>
                      <w:r w:rsidRPr="00FF5109">
                        <w:rPr>
                          <w:rFonts w:asciiTheme="majorEastAsia" w:eastAsiaTheme="majorEastAsia" w:hAnsiTheme="majorEastAsia" w:hint="eastAsia"/>
                          <w:b/>
                          <w:sz w:val="24"/>
                          <w:szCs w:val="24"/>
                        </w:rPr>
                        <w:t xml:space="preserve">　</w:t>
                      </w:r>
                      <w:r w:rsidRPr="00FF5109">
                        <w:rPr>
                          <w:rFonts w:asciiTheme="majorEastAsia" w:eastAsiaTheme="majorEastAsia" w:hAnsiTheme="majorEastAsia" w:hint="eastAsia"/>
                          <w:b/>
                          <w:sz w:val="24"/>
                          <w:szCs w:val="24"/>
                        </w:rPr>
                        <w:t>東京都新宿区百人町３－２４－１本館１階</w:t>
                      </w:r>
                    </w:p>
                    <w:p w:rsidR="00CE2A87" w:rsidRDefault="00CE2A87" w:rsidP="00416E65">
                      <w:pPr>
                        <w:tabs>
                          <w:tab w:val="left" w:pos="142"/>
                        </w:tabs>
                        <w:spacing w:line="360" w:lineRule="exact"/>
                        <w:ind w:left="482" w:hangingChars="200" w:hanging="482"/>
                        <w:rPr>
                          <w:rFonts w:asciiTheme="majorEastAsia" w:eastAsiaTheme="majorEastAsia" w:hAnsiTheme="majorEastAsia"/>
                          <w:b/>
                          <w:sz w:val="24"/>
                          <w:szCs w:val="24"/>
                        </w:rPr>
                      </w:pPr>
                    </w:p>
                    <w:p w:rsidR="00416E65" w:rsidRDefault="00416E65" w:rsidP="00416E65">
                      <w:pPr>
                        <w:tabs>
                          <w:tab w:val="left" w:pos="142"/>
                        </w:tabs>
                        <w:spacing w:line="360" w:lineRule="exact"/>
                        <w:ind w:leftChars="100" w:left="451" w:hangingChars="100" w:hanging="241"/>
                        <w:rPr>
                          <w:rFonts w:asciiTheme="majorEastAsia" w:eastAsiaTheme="majorEastAsia" w:hAnsiTheme="majorEastAsia" w:hint="eastAsia"/>
                          <w:b/>
                          <w:sz w:val="24"/>
                          <w:szCs w:val="24"/>
                        </w:rPr>
                      </w:pPr>
                      <w:bookmarkStart w:id="1" w:name="_GoBack"/>
                      <w:bookmarkEnd w:id="1"/>
                      <w:r>
                        <w:rPr>
                          <w:rFonts w:asciiTheme="majorEastAsia" w:eastAsiaTheme="majorEastAsia" w:hAnsiTheme="majorEastAsia" w:hint="eastAsia"/>
                          <w:b/>
                          <w:sz w:val="24"/>
                          <w:szCs w:val="24"/>
                        </w:rPr>
                        <w:t>窓口受付時間</w:t>
                      </w:r>
                    </w:p>
                    <w:p w:rsidR="00C83908" w:rsidRDefault="00ED7357" w:rsidP="00C83908">
                      <w:pPr>
                        <w:tabs>
                          <w:tab w:val="left" w:pos="142"/>
                        </w:tabs>
                        <w:spacing w:line="360" w:lineRule="exact"/>
                        <w:ind w:leftChars="100" w:left="451" w:hangingChars="100" w:hanging="241"/>
                        <w:rPr>
                          <w:rFonts w:asciiTheme="majorEastAsia" w:eastAsiaTheme="majorEastAsia" w:hAnsiTheme="majorEastAsia" w:hint="eastAsia"/>
                          <w:b/>
                          <w:sz w:val="24"/>
                          <w:szCs w:val="24"/>
                        </w:rPr>
                      </w:pPr>
                      <w:r w:rsidRPr="00ED7357">
                        <w:rPr>
                          <w:rFonts w:asciiTheme="majorEastAsia" w:eastAsiaTheme="majorEastAsia" w:hAnsiTheme="majorEastAsia" w:hint="eastAsia"/>
                          <w:b/>
                          <w:sz w:val="24"/>
                          <w:szCs w:val="24"/>
                        </w:rPr>
                        <w:t>平日（年末年始(12月29日から1月3日まで)を除く）9時から16時30</w:t>
                      </w:r>
                      <w:r w:rsidR="00C83908">
                        <w:rPr>
                          <w:rFonts w:asciiTheme="majorEastAsia" w:eastAsiaTheme="majorEastAsia" w:hAnsiTheme="majorEastAsia" w:hint="eastAsia"/>
                          <w:b/>
                          <w:sz w:val="24"/>
                          <w:szCs w:val="24"/>
                        </w:rPr>
                        <w:t>分まで</w:t>
                      </w:r>
                    </w:p>
                    <w:p w:rsidR="00CE2A87" w:rsidRDefault="00CE2A87" w:rsidP="00C83908">
                      <w:pPr>
                        <w:tabs>
                          <w:tab w:val="left" w:pos="142"/>
                        </w:tabs>
                        <w:spacing w:line="360" w:lineRule="exact"/>
                        <w:ind w:leftChars="100" w:left="451" w:hangingChars="100" w:hanging="241"/>
                        <w:rPr>
                          <w:rFonts w:asciiTheme="majorEastAsia" w:eastAsiaTheme="majorEastAsia" w:hAnsiTheme="majorEastAsia" w:hint="eastAsia"/>
                          <w:b/>
                          <w:sz w:val="24"/>
                          <w:szCs w:val="24"/>
                        </w:rPr>
                      </w:pPr>
                    </w:p>
                    <w:p w:rsidR="00416E65" w:rsidRDefault="00C83908" w:rsidP="00C83908">
                      <w:pPr>
                        <w:tabs>
                          <w:tab w:val="left" w:pos="142"/>
                        </w:tabs>
                        <w:spacing w:line="280" w:lineRule="exact"/>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w:t>
                      </w:r>
                      <w:r w:rsidR="00CE2A87">
                        <w:rPr>
                          <w:rFonts w:asciiTheme="majorEastAsia" w:eastAsiaTheme="majorEastAsia" w:hAnsiTheme="majorEastAsia" w:hint="eastAsia"/>
                          <w:b/>
                          <w:sz w:val="24"/>
                          <w:szCs w:val="24"/>
                        </w:rPr>
                        <w:t>配置販売業に関する申請については、郵送による申請・届出が可能です。</w:t>
                      </w:r>
                    </w:p>
                    <w:p w:rsidR="00CE2A87" w:rsidRDefault="00CE2A87" w:rsidP="00C83908">
                      <w:pPr>
                        <w:tabs>
                          <w:tab w:val="left" w:pos="142"/>
                        </w:tabs>
                        <w:spacing w:line="280" w:lineRule="exact"/>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その場合には、上記窓口に到着した日が受付日となります。</w:t>
                      </w:r>
                    </w:p>
                    <w:p w:rsidR="00CE2A87" w:rsidRDefault="00CE2A87" w:rsidP="00C83908">
                      <w:pPr>
                        <w:tabs>
                          <w:tab w:val="left" w:pos="142"/>
                        </w:tabs>
                        <w:spacing w:line="280" w:lineRule="exact"/>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郵送中の事故については責任を負いかねますので、配達記録の確認できる手段により郵送し</w:t>
                      </w:r>
                    </w:p>
                    <w:p w:rsidR="00CE2A87" w:rsidRPr="00CE2A87" w:rsidRDefault="00CE2A87" w:rsidP="00CE2A87">
                      <w:pPr>
                        <w:tabs>
                          <w:tab w:val="left" w:pos="142"/>
                        </w:tabs>
                        <w:spacing w:line="280" w:lineRule="exact"/>
                        <w:ind w:firstLineChars="100" w:firstLine="241"/>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てください。</w:t>
                      </w:r>
                    </w:p>
                    <w:p w:rsidR="00CE2A87" w:rsidRPr="00CE2A87" w:rsidRDefault="00CE2A87" w:rsidP="00C83908">
                      <w:pPr>
                        <w:tabs>
                          <w:tab w:val="left" w:pos="142"/>
                        </w:tabs>
                        <w:spacing w:line="280" w:lineRule="exact"/>
                        <w:rPr>
                          <w:rFonts w:asciiTheme="majorEastAsia" w:eastAsiaTheme="majorEastAsia" w:hAnsiTheme="majorEastAsia"/>
                          <w:b/>
                          <w:sz w:val="24"/>
                          <w:szCs w:val="24"/>
                        </w:rPr>
                      </w:pPr>
                    </w:p>
                  </w:txbxContent>
                </v:textbox>
              </v:shape>
            </w:pict>
          </mc:Fallback>
        </mc:AlternateContent>
      </w:r>
    </w:p>
    <w:p w:rsidR="00182946" w:rsidRDefault="00182946" w:rsidP="00182946">
      <w:pPr>
        <w:spacing w:line="360" w:lineRule="auto"/>
        <w:rPr>
          <w:rFonts w:ascii="ＭＳ Ｐゴシック" w:eastAsia="ＭＳ Ｐゴシック" w:hAnsi="ＭＳ Ｐゴシック" w:cs="ＭＳ Ｐゴシック"/>
          <w:kern w:val="0"/>
          <w:szCs w:val="21"/>
        </w:rPr>
      </w:pPr>
    </w:p>
    <w:p w:rsidR="00182946" w:rsidRDefault="00182946" w:rsidP="00182946">
      <w:pPr>
        <w:spacing w:line="360" w:lineRule="auto"/>
        <w:rPr>
          <w:rFonts w:ascii="ＭＳ Ｐゴシック" w:eastAsia="ＭＳ Ｐゴシック" w:hAnsi="ＭＳ Ｐゴシック" w:cs="ＭＳ Ｐゴシック"/>
          <w:kern w:val="0"/>
          <w:szCs w:val="21"/>
        </w:rPr>
      </w:pPr>
    </w:p>
    <w:p w:rsidR="00182946" w:rsidRDefault="00182946" w:rsidP="00182946">
      <w:pPr>
        <w:spacing w:line="360" w:lineRule="auto"/>
        <w:rPr>
          <w:rFonts w:ascii="ＭＳ Ｐゴシック" w:eastAsia="ＭＳ Ｐゴシック" w:hAnsi="ＭＳ Ｐゴシック" w:cs="ＭＳ Ｐゴシック"/>
          <w:kern w:val="0"/>
          <w:szCs w:val="21"/>
        </w:rPr>
      </w:pPr>
    </w:p>
    <w:p w:rsidR="00182946" w:rsidRDefault="00182946" w:rsidP="00182946">
      <w:pPr>
        <w:spacing w:line="360" w:lineRule="auto"/>
        <w:rPr>
          <w:rFonts w:ascii="ＭＳ Ｐゴシック" w:eastAsia="ＭＳ Ｐゴシック" w:hAnsi="ＭＳ Ｐゴシック" w:cs="ＭＳ Ｐゴシック"/>
          <w:kern w:val="0"/>
          <w:szCs w:val="21"/>
        </w:rPr>
      </w:pPr>
    </w:p>
    <w:p w:rsidR="00511360" w:rsidRDefault="00511360" w:rsidP="00511360">
      <w:pPr>
        <w:rPr>
          <w:rFonts w:ascii="ＭＳ Ｐゴシック" w:eastAsia="ＭＳ Ｐゴシック" w:hAnsi="ＭＳ Ｐゴシック" w:cs="Times New Roman"/>
          <w:b/>
          <w:sz w:val="24"/>
          <w:szCs w:val="24"/>
        </w:rPr>
      </w:pPr>
    </w:p>
    <w:p w:rsidR="00416E65" w:rsidRDefault="00416E65" w:rsidP="00511360">
      <w:pPr>
        <w:rPr>
          <w:rFonts w:ascii="ＭＳ Ｐゴシック" w:eastAsia="ＭＳ Ｐゴシック" w:hAnsi="ＭＳ Ｐゴシック" w:cs="Times New Roman"/>
          <w:b/>
          <w:sz w:val="24"/>
          <w:szCs w:val="24"/>
        </w:rPr>
      </w:pPr>
    </w:p>
    <w:p w:rsidR="00416E65" w:rsidRDefault="00416E65" w:rsidP="00511360">
      <w:pPr>
        <w:rPr>
          <w:rFonts w:ascii="ＭＳ Ｐゴシック" w:eastAsia="ＭＳ Ｐゴシック" w:hAnsi="ＭＳ Ｐゴシック" w:cs="Times New Roman"/>
          <w:b/>
          <w:sz w:val="24"/>
          <w:szCs w:val="24"/>
        </w:rPr>
      </w:pPr>
    </w:p>
    <w:p w:rsidR="00416E65" w:rsidRDefault="00416E65" w:rsidP="00511360">
      <w:pPr>
        <w:rPr>
          <w:rFonts w:ascii="ＭＳ Ｐゴシック" w:eastAsia="ＭＳ Ｐゴシック" w:hAnsi="ＭＳ Ｐゴシック" w:cs="Times New Roman"/>
          <w:b/>
          <w:sz w:val="24"/>
          <w:szCs w:val="24"/>
        </w:rPr>
      </w:pPr>
    </w:p>
    <w:p w:rsidR="00416E65" w:rsidRDefault="00416E65" w:rsidP="00511360">
      <w:pPr>
        <w:rPr>
          <w:rFonts w:ascii="ＭＳ Ｐゴシック" w:eastAsia="ＭＳ Ｐゴシック" w:hAnsi="ＭＳ Ｐゴシック" w:cs="Times New Roman"/>
          <w:b/>
          <w:sz w:val="24"/>
          <w:szCs w:val="24"/>
        </w:rPr>
      </w:pPr>
    </w:p>
    <w:p w:rsidR="00C83908" w:rsidRDefault="00C83908" w:rsidP="00511360">
      <w:pPr>
        <w:rPr>
          <w:rFonts w:ascii="ＭＳ Ｐゴシック" w:eastAsia="ＭＳ Ｐゴシック" w:hAnsi="ＭＳ Ｐゴシック" w:cs="Times New Roman"/>
          <w:b/>
          <w:sz w:val="24"/>
          <w:szCs w:val="24"/>
        </w:rPr>
      </w:pPr>
    </w:p>
    <w:p w:rsidR="00C83908" w:rsidRDefault="00C83908" w:rsidP="00511360">
      <w:pPr>
        <w:rPr>
          <w:rFonts w:ascii="ＭＳ Ｐゴシック" w:eastAsia="ＭＳ Ｐゴシック" w:hAnsi="ＭＳ Ｐゴシック" w:cs="Times New Roman"/>
          <w:b/>
          <w:sz w:val="24"/>
          <w:szCs w:val="24"/>
        </w:rPr>
      </w:pPr>
    </w:p>
    <w:p w:rsidR="00C83908" w:rsidRDefault="00C83908" w:rsidP="00511360">
      <w:pPr>
        <w:rPr>
          <w:rFonts w:ascii="ＭＳ Ｐゴシック" w:eastAsia="ＭＳ Ｐゴシック" w:hAnsi="ＭＳ Ｐゴシック" w:cs="Times New Roman"/>
          <w:b/>
          <w:sz w:val="24"/>
          <w:szCs w:val="24"/>
        </w:rPr>
      </w:pPr>
    </w:p>
    <w:p w:rsidR="00CE2A87" w:rsidRDefault="00CE2A87" w:rsidP="00511360">
      <w:pPr>
        <w:rPr>
          <w:rFonts w:ascii="ＭＳ Ｐゴシック" w:eastAsia="ＭＳ Ｐゴシック" w:hAnsi="ＭＳ Ｐゴシック" w:cs="Times New Roman"/>
          <w:b/>
          <w:sz w:val="24"/>
          <w:szCs w:val="24"/>
        </w:rPr>
      </w:pPr>
    </w:p>
    <w:p w:rsidR="00E23B4B" w:rsidRDefault="00182946" w:rsidP="00511360">
      <w:pPr>
        <w:rPr>
          <w:rFonts w:ascii="ＭＳ Ｐゴシック" w:eastAsia="ＭＳ Ｐゴシック" w:hAnsi="ＭＳ Ｐゴシック" w:cs="Times New Roman"/>
          <w:b/>
          <w:sz w:val="24"/>
          <w:szCs w:val="24"/>
        </w:rPr>
      </w:pPr>
      <w:r w:rsidRPr="00182946">
        <w:rPr>
          <w:rFonts w:ascii="ＭＳ Ｐゴシック" w:eastAsia="ＭＳ Ｐゴシック" w:hAnsi="ＭＳ Ｐゴシック" w:cs="Times New Roman" w:hint="eastAsia"/>
          <w:b/>
          <w:sz w:val="24"/>
          <w:szCs w:val="24"/>
        </w:rPr>
        <w:t>※申請・届出の</w:t>
      </w:r>
      <w:r w:rsidR="008304E8" w:rsidRPr="00182946">
        <w:rPr>
          <w:rFonts w:ascii="ＭＳ Ｐゴシック" w:eastAsia="ＭＳ Ｐゴシック" w:hAnsi="ＭＳ Ｐゴシック" w:cs="Times New Roman" w:hint="eastAsia"/>
          <w:b/>
          <w:sz w:val="24"/>
          <w:szCs w:val="24"/>
        </w:rPr>
        <w:t>様式はインターネットから</w:t>
      </w:r>
      <w:r w:rsidR="009577B6" w:rsidRPr="009577B6">
        <w:rPr>
          <w:rFonts w:ascii="ＭＳ Ｐゴシック" w:eastAsia="ＭＳ Ｐゴシック" w:hAnsi="ＭＳ Ｐゴシック" w:cs="Times New Roman" w:hint="eastAsia"/>
          <w:b/>
          <w:sz w:val="24"/>
          <w:szCs w:val="24"/>
        </w:rPr>
        <w:t>ダウンロードできます。</w:t>
      </w:r>
      <w:r w:rsidR="00A0656A" w:rsidRPr="00182946">
        <w:rPr>
          <w:rFonts w:ascii="ＭＳ Ｐゴシック" w:eastAsia="ＭＳ Ｐゴシック" w:hAnsi="ＭＳ Ｐゴシック" w:cs="Times New Roman" w:hint="eastAsia"/>
          <w:b/>
          <w:sz w:val="24"/>
          <w:szCs w:val="24"/>
        </w:rPr>
        <w:t>東京都健康安全研究センターのホームページ</w:t>
      </w:r>
      <w:r w:rsidR="00A0656A" w:rsidRPr="00ED7357">
        <w:rPr>
          <w:rFonts w:asciiTheme="majorHAnsi" w:eastAsia="ＭＳ Ｐゴシック" w:hAnsiTheme="majorHAnsi" w:cstheme="majorHAnsi"/>
          <w:b/>
          <w:sz w:val="24"/>
          <w:szCs w:val="24"/>
        </w:rPr>
        <w:t>（</w:t>
      </w:r>
      <w:r w:rsidR="00A0656A" w:rsidRPr="00ED7357">
        <w:rPr>
          <w:rFonts w:asciiTheme="majorHAnsi" w:eastAsia="ＭＳ Ｐゴシック" w:hAnsiTheme="majorHAnsi" w:cstheme="majorHAnsi"/>
          <w:b/>
          <w:sz w:val="24"/>
          <w:szCs w:val="24"/>
        </w:rPr>
        <w:t>http://www.tokyo-eiken.go.jp</w:t>
      </w:r>
      <w:r w:rsidR="00A0656A" w:rsidRPr="00ED7357">
        <w:rPr>
          <w:rFonts w:asciiTheme="majorHAnsi" w:eastAsia="ＭＳ Ｐゴシック" w:hAnsiTheme="majorHAnsi" w:cstheme="majorHAnsi"/>
          <w:b/>
          <w:sz w:val="24"/>
          <w:szCs w:val="24"/>
        </w:rPr>
        <w:t>）</w:t>
      </w:r>
      <w:r w:rsidR="00A0656A" w:rsidRPr="00182946">
        <w:rPr>
          <w:rFonts w:ascii="ＭＳ Ｐゴシック" w:eastAsia="ＭＳ Ｐゴシック" w:hAnsi="ＭＳ Ｐゴシック" w:cs="Times New Roman" w:hint="eastAsia"/>
          <w:b/>
          <w:sz w:val="24"/>
          <w:szCs w:val="24"/>
        </w:rPr>
        <w:t>→事業者向けの情報「薬事」→業務案内「配置販売業許可申請・変更等の手続きに関すること、従事者身分証明書・従事届の手続きに関すること」</w:t>
      </w:r>
      <w:r w:rsidR="00B169A8" w:rsidRPr="00182946">
        <w:rPr>
          <w:rFonts w:ascii="ＭＳ Ｐゴシック" w:eastAsia="ＭＳ Ｐゴシック" w:hAnsi="ＭＳ Ｐゴシック" w:cs="Times New Roman" w:hint="eastAsia"/>
          <w:b/>
          <w:sz w:val="24"/>
          <w:szCs w:val="24"/>
        </w:rPr>
        <w:t>か</w:t>
      </w:r>
      <w:r w:rsidR="009577B6" w:rsidRPr="009577B6">
        <w:rPr>
          <w:rFonts w:ascii="ＭＳ Ｐゴシック" w:eastAsia="ＭＳ Ｐゴシック" w:hAnsi="ＭＳ Ｐゴシック" w:cs="Times New Roman" w:hint="eastAsia"/>
          <w:b/>
          <w:sz w:val="24"/>
          <w:szCs w:val="24"/>
        </w:rPr>
        <w:t>ら必要な様式を選んでください。</w:t>
      </w:r>
    </w:p>
    <w:p w:rsidR="00E23B4B" w:rsidRDefault="00E23B4B" w:rsidP="00E23B4B">
      <w:pPr>
        <w:rPr>
          <w:rFonts w:ascii="ＭＳ Ｐゴシック" w:eastAsia="ＭＳ Ｐゴシック" w:hAnsi="ＭＳ Ｐゴシック" w:cs="Times New Roman"/>
          <w:sz w:val="24"/>
          <w:szCs w:val="24"/>
        </w:rPr>
      </w:pPr>
    </w:p>
    <w:p w:rsidR="009577B6" w:rsidRPr="00E23B4B" w:rsidRDefault="009577B6" w:rsidP="00E23B4B">
      <w:pPr>
        <w:rPr>
          <w:rFonts w:ascii="ＭＳ Ｐゴシック" w:eastAsia="ＭＳ Ｐゴシック" w:hAnsi="ＭＳ Ｐゴシック" w:cs="Times New Roman"/>
          <w:sz w:val="24"/>
          <w:szCs w:val="24"/>
        </w:rPr>
      </w:pPr>
    </w:p>
    <w:sectPr w:rsidR="009577B6" w:rsidRPr="00E23B4B" w:rsidSect="00B87F4C">
      <w:headerReference w:type="default" r:id="rId10"/>
      <w:pgSz w:w="11906" w:h="16838"/>
      <w:pgMar w:top="567" w:right="1077" w:bottom="284" w:left="1077" w:header="34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A5" w:rsidRDefault="00CD68A5" w:rsidP="00977401">
      <w:r>
        <w:separator/>
      </w:r>
    </w:p>
  </w:endnote>
  <w:endnote w:type="continuationSeparator" w:id="0">
    <w:p w:rsidR="00CD68A5" w:rsidRDefault="00CD68A5" w:rsidP="0097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A5" w:rsidRDefault="00CD68A5" w:rsidP="00977401">
      <w:r>
        <w:separator/>
      </w:r>
    </w:p>
  </w:footnote>
  <w:footnote w:type="continuationSeparator" w:id="0">
    <w:p w:rsidR="00CD68A5" w:rsidRDefault="00CD68A5" w:rsidP="00977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D9" w:rsidRDefault="00C859D9" w:rsidP="00C859D9">
    <w:pPr>
      <w:pStyle w:val="a6"/>
      <w:jc w:val="right"/>
    </w:pPr>
    <w:r>
      <w:rPr>
        <w:rFonts w:hint="eastAsia"/>
      </w:rPr>
      <w:t>平成</w:t>
    </w:r>
    <w:r w:rsidR="00BD0611">
      <w:rPr>
        <w:rFonts w:hint="eastAsia"/>
      </w:rPr>
      <w:t>28</w:t>
    </w:r>
    <w:r>
      <w:rPr>
        <w:rFonts w:hint="eastAsia"/>
      </w:rPr>
      <w:t>年</w:t>
    </w:r>
    <w:r w:rsidR="00CA6DA9">
      <w:rPr>
        <w:rFonts w:hint="eastAsia"/>
      </w:rPr>
      <w:t>9</w:t>
    </w:r>
    <w:r w:rsidR="00BD0611">
      <w:rPr>
        <w:rFonts w:hint="eastAsia"/>
      </w:rPr>
      <w:t>月改訂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0481"/>
    <w:multiLevelType w:val="hybridMultilevel"/>
    <w:tmpl w:val="07326110"/>
    <w:lvl w:ilvl="0" w:tplc="2034B282">
      <w:start w:val="1"/>
      <w:numFmt w:val="decimalFullWidth"/>
      <w:lvlText w:val="（%1）"/>
      <w:lvlJc w:val="left"/>
      <w:pPr>
        <w:ind w:left="720" w:hanging="720"/>
      </w:pPr>
      <w:rPr>
        <w:rFonts w:asciiTheme="minorEastAsia" w:eastAsiaTheme="minorEastAsia" w:hAnsiTheme="minorEastAsia"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E1"/>
    <w:rsid w:val="0000739F"/>
    <w:rsid w:val="00022B39"/>
    <w:rsid w:val="00041179"/>
    <w:rsid w:val="00060C1E"/>
    <w:rsid w:val="00066F35"/>
    <w:rsid w:val="000743FA"/>
    <w:rsid w:val="00090E54"/>
    <w:rsid w:val="00094678"/>
    <w:rsid w:val="000A612A"/>
    <w:rsid w:val="000C3ED1"/>
    <w:rsid w:val="000D1CFF"/>
    <w:rsid w:val="000E1507"/>
    <w:rsid w:val="000F01C6"/>
    <w:rsid w:val="000F4994"/>
    <w:rsid w:val="001268A0"/>
    <w:rsid w:val="001654CD"/>
    <w:rsid w:val="001716D2"/>
    <w:rsid w:val="00182946"/>
    <w:rsid w:val="001B4674"/>
    <w:rsid w:val="001C2310"/>
    <w:rsid w:val="001C32BC"/>
    <w:rsid w:val="001E1443"/>
    <w:rsid w:val="001F0640"/>
    <w:rsid w:val="002076E0"/>
    <w:rsid w:val="00214DFE"/>
    <w:rsid w:val="00230F79"/>
    <w:rsid w:val="00231E62"/>
    <w:rsid w:val="00264C52"/>
    <w:rsid w:val="00274643"/>
    <w:rsid w:val="002836BF"/>
    <w:rsid w:val="00297628"/>
    <w:rsid w:val="002B0654"/>
    <w:rsid w:val="002B40A3"/>
    <w:rsid w:val="002C7C95"/>
    <w:rsid w:val="002E67E2"/>
    <w:rsid w:val="002F12B5"/>
    <w:rsid w:val="002F73E8"/>
    <w:rsid w:val="00315593"/>
    <w:rsid w:val="0031624D"/>
    <w:rsid w:val="003276E0"/>
    <w:rsid w:val="003330BD"/>
    <w:rsid w:val="003515A9"/>
    <w:rsid w:val="00351BE9"/>
    <w:rsid w:val="00354D0E"/>
    <w:rsid w:val="00361352"/>
    <w:rsid w:val="00367731"/>
    <w:rsid w:val="00370DE2"/>
    <w:rsid w:val="00380EEF"/>
    <w:rsid w:val="003810A1"/>
    <w:rsid w:val="00382B53"/>
    <w:rsid w:val="00390177"/>
    <w:rsid w:val="00395ABF"/>
    <w:rsid w:val="003A4ED3"/>
    <w:rsid w:val="003C3AE7"/>
    <w:rsid w:val="003F59BE"/>
    <w:rsid w:val="00400F77"/>
    <w:rsid w:val="004014DE"/>
    <w:rsid w:val="004111EE"/>
    <w:rsid w:val="00413F78"/>
    <w:rsid w:val="004160B7"/>
    <w:rsid w:val="00416E65"/>
    <w:rsid w:val="00430AF2"/>
    <w:rsid w:val="00441028"/>
    <w:rsid w:val="004462A6"/>
    <w:rsid w:val="00474A54"/>
    <w:rsid w:val="004812B2"/>
    <w:rsid w:val="004A42F4"/>
    <w:rsid w:val="004A60EA"/>
    <w:rsid w:val="004D7A1A"/>
    <w:rsid w:val="004E4767"/>
    <w:rsid w:val="004E6789"/>
    <w:rsid w:val="004F0FD5"/>
    <w:rsid w:val="004F4517"/>
    <w:rsid w:val="00505147"/>
    <w:rsid w:val="00511360"/>
    <w:rsid w:val="005119E3"/>
    <w:rsid w:val="00514AE2"/>
    <w:rsid w:val="0055428D"/>
    <w:rsid w:val="005575B4"/>
    <w:rsid w:val="0056785A"/>
    <w:rsid w:val="0057449C"/>
    <w:rsid w:val="00581691"/>
    <w:rsid w:val="00594173"/>
    <w:rsid w:val="005B0A59"/>
    <w:rsid w:val="005D0386"/>
    <w:rsid w:val="005D130E"/>
    <w:rsid w:val="00606088"/>
    <w:rsid w:val="00630BBB"/>
    <w:rsid w:val="0065149D"/>
    <w:rsid w:val="00652AEE"/>
    <w:rsid w:val="00690D56"/>
    <w:rsid w:val="006A06A0"/>
    <w:rsid w:val="006A5ABA"/>
    <w:rsid w:val="006B3F67"/>
    <w:rsid w:val="006F0805"/>
    <w:rsid w:val="00704CC7"/>
    <w:rsid w:val="00707276"/>
    <w:rsid w:val="00707536"/>
    <w:rsid w:val="007244E1"/>
    <w:rsid w:val="007262AF"/>
    <w:rsid w:val="0075356D"/>
    <w:rsid w:val="00785233"/>
    <w:rsid w:val="00792806"/>
    <w:rsid w:val="00797ACC"/>
    <w:rsid w:val="007A0FBD"/>
    <w:rsid w:val="007A6E1A"/>
    <w:rsid w:val="007A6EBE"/>
    <w:rsid w:val="007D63D3"/>
    <w:rsid w:val="007E540C"/>
    <w:rsid w:val="007F325E"/>
    <w:rsid w:val="0080383C"/>
    <w:rsid w:val="00806209"/>
    <w:rsid w:val="00810344"/>
    <w:rsid w:val="008207BE"/>
    <w:rsid w:val="008304E8"/>
    <w:rsid w:val="00830EB6"/>
    <w:rsid w:val="00834227"/>
    <w:rsid w:val="00855CDB"/>
    <w:rsid w:val="00860A40"/>
    <w:rsid w:val="00893CBF"/>
    <w:rsid w:val="0089431C"/>
    <w:rsid w:val="00896405"/>
    <w:rsid w:val="008B29ED"/>
    <w:rsid w:val="008C09FB"/>
    <w:rsid w:val="008F3180"/>
    <w:rsid w:val="009017B2"/>
    <w:rsid w:val="009076C6"/>
    <w:rsid w:val="00907985"/>
    <w:rsid w:val="009126A6"/>
    <w:rsid w:val="00921845"/>
    <w:rsid w:val="0092714A"/>
    <w:rsid w:val="00934602"/>
    <w:rsid w:val="00943A3E"/>
    <w:rsid w:val="00946888"/>
    <w:rsid w:val="009577B6"/>
    <w:rsid w:val="00975AAC"/>
    <w:rsid w:val="00977401"/>
    <w:rsid w:val="009B68C1"/>
    <w:rsid w:val="009C42F5"/>
    <w:rsid w:val="009E3FA4"/>
    <w:rsid w:val="009E7753"/>
    <w:rsid w:val="009F4A24"/>
    <w:rsid w:val="00A0656A"/>
    <w:rsid w:val="00A069C7"/>
    <w:rsid w:val="00A21AAA"/>
    <w:rsid w:val="00A416A6"/>
    <w:rsid w:val="00A42A2C"/>
    <w:rsid w:val="00A5000A"/>
    <w:rsid w:val="00A50618"/>
    <w:rsid w:val="00A50DB3"/>
    <w:rsid w:val="00A53DA2"/>
    <w:rsid w:val="00A55DE1"/>
    <w:rsid w:val="00A81096"/>
    <w:rsid w:val="00A95827"/>
    <w:rsid w:val="00AA59B3"/>
    <w:rsid w:val="00AB4DC8"/>
    <w:rsid w:val="00AC6252"/>
    <w:rsid w:val="00AE5395"/>
    <w:rsid w:val="00AE6991"/>
    <w:rsid w:val="00AF47BC"/>
    <w:rsid w:val="00B131D7"/>
    <w:rsid w:val="00B15717"/>
    <w:rsid w:val="00B169A8"/>
    <w:rsid w:val="00B26898"/>
    <w:rsid w:val="00B30FB0"/>
    <w:rsid w:val="00B35800"/>
    <w:rsid w:val="00B5109C"/>
    <w:rsid w:val="00B54BC8"/>
    <w:rsid w:val="00B57690"/>
    <w:rsid w:val="00B643AC"/>
    <w:rsid w:val="00B665BC"/>
    <w:rsid w:val="00B74BB6"/>
    <w:rsid w:val="00B815A6"/>
    <w:rsid w:val="00B8600F"/>
    <w:rsid w:val="00B87F4C"/>
    <w:rsid w:val="00B95706"/>
    <w:rsid w:val="00BA4381"/>
    <w:rsid w:val="00BB131C"/>
    <w:rsid w:val="00BC73CD"/>
    <w:rsid w:val="00BD0611"/>
    <w:rsid w:val="00BE0161"/>
    <w:rsid w:val="00BE4BC5"/>
    <w:rsid w:val="00BE7381"/>
    <w:rsid w:val="00C003EB"/>
    <w:rsid w:val="00C03231"/>
    <w:rsid w:val="00C047C4"/>
    <w:rsid w:val="00C27A44"/>
    <w:rsid w:val="00C344E1"/>
    <w:rsid w:val="00C66951"/>
    <w:rsid w:val="00C71CB5"/>
    <w:rsid w:val="00C801A3"/>
    <w:rsid w:val="00C81275"/>
    <w:rsid w:val="00C83908"/>
    <w:rsid w:val="00C859D9"/>
    <w:rsid w:val="00C96590"/>
    <w:rsid w:val="00CA6DA9"/>
    <w:rsid w:val="00CB0655"/>
    <w:rsid w:val="00CB3A1E"/>
    <w:rsid w:val="00CB4215"/>
    <w:rsid w:val="00CC6E9E"/>
    <w:rsid w:val="00CD179D"/>
    <w:rsid w:val="00CD68A5"/>
    <w:rsid w:val="00CE2A87"/>
    <w:rsid w:val="00CF2E74"/>
    <w:rsid w:val="00CF4CB4"/>
    <w:rsid w:val="00CF4CF0"/>
    <w:rsid w:val="00D03CFB"/>
    <w:rsid w:val="00D04FFB"/>
    <w:rsid w:val="00D2687B"/>
    <w:rsid w:val="00D346D8"/>
    <w:rsid w:val="00D54B5C"/>
    <w:rsid w:val="00D55808"/>
    <w:rsid w:val="00D714A6"/>
    <w:rsid w:val="00D85F63"/>
    <w:rsid w:val="00D86482"/>
    <w:rsid w:val="00DA676C"/>
    <w:rsid w:val="00DA6E60"/>
    <w:rsid w:val="00DC727F"/>
    <w:rsid w:val="00DD36B8"/>
    <w:rsid w:val="00DE55BC"/>
    <w:rsid w:val="00DE6659"/>
    <w:rsid w:val="00DF7BE5"/>
    <w:rsid w:val="00E12C3B"/>
    <w:rsid w:val="00E23B4B"/>
    <w:rsid w:val="00E41041"/>
    <w:rsid w:val="00E51505"/>
    <w:rsid w:val="00EB185C"/>
    <w:rsid w:val="00EB28EC"/>
    <w:rsid w:val="00EC01F3"/>
    <w:rsid w:val="00ED7357"/>
    <w:rsid w:val="00EE0302"/>
    <w:rsid w:val="00F03699"/>
    <w:rsid w:val="00F03CF1"/>
    <w:rsid w:val="00F15FDD"/>
    <w:rsid w:val="00F25618"/>
    <w:rsid w:val="00F53916"/>
    <w:rsid w:val="00F54D74"/>
    <w:rsid w:val="00F71723"/>
    <w:rsid w:val="00F9492B"/>
    <w:rsid w:val="00FB2C2F"/>
    <w:rsid w:val="00FC0444"/>
    <w:rsid w:val="00FE4474"/>
    <w:rsid w:val="00FE5F81"/>
    <w:rsid w:val="00FF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4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4E1"/>
    <w:rPr>
      <w:rFonts w:asciiTheme="majorHAnsi" w:eastAsiaTheme="majorEastAsia" w:hAnsiTheme="majorHAnsi" w:cstheme="majorBidi"/>
      <w:sz w:val="18"/>
      <w:szCs w:val="18"/>
    </w:rPr>
  </w:style>
  <w:style w:type="table" w:styleId="a5">
    <w:name w:val="Table Grid"/>
    <w:basedOn w:val="a1"/>
    <w:uiPriority w:val="59"/>
    <w:rsid w:val="00D5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7401"/>
    <w:pPr>
      <w:tabs>
        <w:tab w:val="center" w:pos="4252"/>
        <w:tab w:val="right" w:pos="8504"/>
      </w:tabs>
      <w:snapToGrid w:val="0"/>
    </w:pPr>
  </w:style>
  <w:style w:type="character" w:customStyle="1" w:styleId="a7">
    <w:name w:val="ヘッダー (文字)"/>
    <w:basedOn w:val="a0"/>
    <w:link w:val="a6"/>
    <w:uiPriority w:val="99"/>
    <w:rsid w:val="00977401"/>
  </w:style>
  <w:style w:type="paragraph" w:styleId="a8">
    <w:name w:val="footer"/>
    <w:basedOn w:val="a"/>
    <w:link w:val="a9"/>
    <w:uiPriority w:val="99"/>
    <w:unhideWhenUsed/>
    <w:rsid w:val="00977401"/>
    <w:pPr>
      <w:tabs>
        <w:tab w:val="center" w:pos="4252"/>
        <w:tab w:val="right" w:pos="8504"/>
      </w:tabs>
      <w:snapToGrid w:val="0"/>
    </w:pPr>
  </w:style>
  <w:style w:type="character" w:customStyle="1" w:styleId="a9">
    <w:name w:val="フッター (文字)"/>
    <w:basedOn w:val="a0"/>
    <w:link w:val="a8"/>
    <w:uiPriority w:val="99"/>
    <w:rsid w:val="00977401"/>
  </w:style>
  <w:style w:type="paragraph" w:styleId="aa">
    <w:name w:val="List Paragraph"/>
    <w:basedOn w:val="a"/>
    <w:uiPriority w:val="34"/>
    <w:qFormat/>
    <w:rsid w:val="00BC73CD"/>
    <w:pPr>
      <w:ind w:leftChars="400" w:left="840"/>
    </w:pPr>
  </w:style>
  <w:style w:type="character" w:styleId="ab">
    <w:name w:val="Placeholder Text"/>
    <w:basedOn w:val="a0"/>
    <w:uiPriority w:val="99"/>
    <w:semiHidden/>
    <w:rsid w:val="000743FA"/>
    <w:rPr>
      <w:color w:val="808080"/>
    </w:rPr>
  </w:style>
  <w:style w:type="character" w:styleId="ac">
    <w:name w:val="Strong"/>
    <w:basedOn w:val="a0"/>
    <w:uiPriority w:val="22"/>
    <w:qFormat/>
    <w:rsid w:val="00C83908"/>
    <w:rPr>
      <w:b/>
      <w:bCs/>
      <w:i w:val="0"/>
      <w:iCs w:val="0"/>
      <w:color w:val="000000"/>
    </w:rPr>
  </w:style>
  <w:style w:type="paragraph" w:styleId="Web">
    <w:name w:val="Normal (Web)"/>
    <w:basedOn w:val="a"/>
    <w:uiPriority w:val="99"/>
    <w:unhideWhenUsed/>
    <w:rsid w:val="00C83908"/>
    <w:pPr>
      <w:widowControl/>
      <w:wordWrap w:val="0"/>
      <w:spacing w:before="100" w:beforeAutospacing="1" w:after="75"/>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4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4E1"/>
    <w:rPr>
      <w:rFonts w:asciiTheme="majorHAnsi" w:eastAsiaTheme="majorEastAsia" w:hAnsiTheme="majorHAnsi" w:cstheme="majorBidi"/>
      <w:sz w:val="18"/>
      <w:szCs w:val="18"/>
    </w:rPr>
  </w:style>
  <w:style w:type="table" w:styleId="a5">
    <w:name w:val="Table Grid"/>
    <w:basedOn w:val="a1"/>
    <w:uiPriority w:val="59"/>
    <w:rsid w:val="00D5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7401"/>
    <w:pPr>
      <w:tabs>
        <w:tab w:val="center" w:pos="4252"/>
        <w:tab w:val="right" w:pos="8504"/>
      </w:tabs>
      <w:snapToGrid w:val="0"/>
    </w:pPr>
  </w:style>
  <w:style w:type="character" w:customStyle="1" w:styleId="a7">
    <w:name w:val="ヘッダー (文字)"/>
    <w:basedOn w:val="a0"/>
    <w:link w:val="a6"/>
    <w:uiPriority w:val="99"/>
    <w:rsid w:val="00977401"/>
  </w:style>
  <w:style w:type="paragraph" w:styleId="a8">
    <w:name w:val="footer"/>
    <w:basedOn w:val="a"/>
    <w:link w:val="a9"/>
    <w:uiPriority w:val="99"/>
    <w:unhideWhenUsed/>
    <w:rsid w:val="00977401"/>
    <w:pPr>
      <w:tabs>
        <w:tab w:val="center" w:pos="4252"/>
        <w:tab w:val="right" w:pos="8504"/>
      </w:tabs>
      <w:snapToGrid w:val="0"/>
    </w:pPr>
  </w:style>
  <w:style w:type="character" w:customStyle="1" w:styleId="a9">
    <w:name w:val="フッター (文字)"/>
    <w:basedOn w:val="a0"/>
    <w:link w:val="a8"/>
    <w:uiPriority w:val="99"/>
    <w:rsid w:val="00977401"/>
  </w:style>
  <w:style w:type="paragraph" w:styleId="aa">
    <w:name w:val="List Paragraph"/>
    <w:basedOn w:val="a"/>
    <w:uiPriority w:val="34"/>
    <w:qFormat/>
    <w:rsid w:val="00BC73CD"/>
    <w:pPr>
      <w:ind w:leftChars="400" w:left="840"/>
    </w:pPr>
  </w:style>
  <w:style w:type="character" w:styleId="ab">
    <w:name w:val="Placeholder Text"/>
    <w:basedOn w:val="a0"/>
    <w:uiPriority w:val="99"/>
    <w:semiHidden/>
    <w:rsid w:val="000743FA"/>
    <w:rPr>
      <w:color w:val="808080"/>
    </w:rPr>
  </w:style>
  <w:style w:type="character" w:styleId="ac">
    <w:name w:val="Strong"/>
    <w:basedOn w:val="a0"/>
    <w:uiPriority w:val="22"/>
    <w:qFormat/>
    <w:rsid w:val="00C83908"/>
    <w:rPr>
      <w:b/>
      <w:bCs/>
      <w:i w:val="0"/>
      <w:iCs w:val="0"/>
      <w:color w:val="000000"/>
    </w:rPr>
  </w:style>
  <w:style w:type="paragraph" w:styleId="Web">
    <w:name w:val="Normal (Web)"/>
    <w:basedOn w:val="a"/>
    <w:uiPriority w:val="99"/>
    <w:unhideWhenUsed/>
    <w:rsid w:val="00C83908"/>
    <w:pPr>
      <w:widowControl/>
      <w:wordWrap w:val="0"/>
      <w:spacing w:before="100" w:beforeAutospacing="1" w:after="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259">
      <w:bodyDiv w:val="1"/>
      <w:marLeft w:val="0"/>
      <w:marRight w:val="0"/>
      <w:marTop w:val="0"/>
      <w:marBottom w:val="0"/>
      <w:divBdr>
        <w:top w:val="none" w:sz="0" w:space="0" w:color="auto"/>
        <w:left w:val="none" w:sz="0" w:space="0" w:color="auto"/>
        <w:bottom w:val="none" w:sz="0" w:space="0" w:color="auto"/>
        <w:right w:val="none" w:sz="0" w:space="0" w:color="auto"/>
      </w:divBdr>
      <w:divsChild>
        <w:div w:id="1237714934">
          <w:marLeft w:val="0"/>
          <w:marRight w:val="0"/>
          <w:marTop w:val="0"/>
          <w:marBottom w:val="0"/>
          <w:divBdr>
            <w:top w:val="none" w:sz="0" w:space="0" w:color="auto"/>
            <w:left w:val="none" w:sz="0" w:space="0" w:color="auto"/>
            <w:bottom w:val="none" w:sz="0" w:space="0" w:color="auto"/>
            <w:right w:val="none" w:sz="0" w:space="0" w:color="auto"/>
          </w:divBdr>
          <w:divsChild>
            <w:div w:id="1599214452">
              <w:marLeft w:val="0"/>
              <w:marRight w:val="0"/>
              <w:marTop w:val="0"/>
              <w:marBottom w:val="0"/>
              <w:divBdr>
                <w:top w:val="none" w:sz="0" w:space="0" w:color="auto"/>
                <w:left w:val="none" w:sz="0" w:space="0" w:color="auto"/>
                <w:bottom w:val="none" w:sz="0" w:space="0" w:color="auto"/>
                <w:right w:val="none" w:sz="0" w:space="0" w:color="auto"/>
              </w:divBdr>
              <w:divsChild>
                <w:div w:id="1369182915">
                  <w:marLeft w:val="0"/>
                  <w:marRight w:val="0"/>
                  <w:marTop w:val="0"/>
                  <w:marBottom w:val="600"/>
                  <w:divBdr>
                    <w:top w:val="none" w:sz="0" w:space="0" w:color="auto"/>
                    <w:left w:val="none" w:sz="0" w:space="0" w:color="auto"/>
                    <w:bottom w:val="none" w:sz="0" w:space="0" w:color="auto"/>
                    <w:right w:val="none" w:sz="0" w:space="0" w:color="auto"/>
                  </w:divBdr>
                  <w:divsChild>
                    <w:div w:id="1371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7517">
      <w:bodyDiv w:val="1"/>
      <w:marLeft w:val="0"/>
      <w:marRight w:val="0"/>
      <w:marTop w:val="0"/>
      <w:marBottom w:val="0"/>
      <w:divBdr>
        <w:top w:val="none" w:sz="0" w:space="0" w:color="auto"/>
        <w:left w:val="none" w:sz="0" w:space="0" w:color="auto"/>
        <w:bottom w:val="none" w:sz="0" w:space="0" w:color="auto"/>
        <w:right w:val="none" w:sz="0" w:space="0" w:color="auto"/>
      </w:divBdr>
    </w:div>
    <w:div w:id="1719469380">
      <w:bodyDiv w:val="1"/>
      <w:marLeft w:val="0"/>
      <w:marRight w:val="0"/>
      <w:marTop w:val="0"/>
      <w:marBottom w:val="0"/>
      <w:divBdr>
        <w:top w:val="none" w:sz="0" w:space="0" w:color="auto"/>
        <w:left w:val="none" w:sz="0" w:space="0" w:color="auto"/>
        <w:bottom w:val="none" w:sz="0" w:space="0" w:color="auto"/>
        <w:right w:val="none" w:sz="0" w:space="0" w:color="auto"/>
      </w:divBdr>
      <w:divsChild>
        <w:div w:id="919607454">
          <w:marLeft w:val="0"/>
          <w:marRight w:val="0"/>
          <w:marTop w:val="0"/>
          <w:marBottom w:val="0"/>
          <w:divBdr>
            <w:top w:val="none" w:sz="0" w:space="0" w:color="auto"/>
            <w:left w:val="none" w:sz="0" w:space="0" w:color="auto"/>
            <w:bottom w:val="none" w:sz="0" w:space="0" w:color="auto"/>
            <w:right w:val="none" w:sz="0" w:space="0" w:color="auto"/>
          </w:divBdr>
          <w:divsChild>
            <w:div w:id="786970909">
              <w:marLeft w:val="0"/>
              <w:marRight w:val="0"/>
              <w:marTop w:val="0"/>
              <w:marBottom w:val="0"/>
              <w:divBdr>
                <w:top w:val="none" w:sz="0" w:space="0" w:color="auto"/>
                <w:left w:val="none" w:sz="0" w:space="0" w:color="auto"/>
                <w:bottom w:val="none" w:sz="0" w:space="0" w:color="auto"/>
                <w:right w:val="none" w:sz="0" w:space="0" w:color="auto"/>
              </w:divBdr>
              <w:divsChild>
                <w:div w:id="124008583">
                  <w:marLeft w:val="0"/>
                  <w:marRight w:val="0"/>
                  <w:marTop w:val="0"/>
                  <w:marBottom w:val="600"/>
                  <w:divBdr>
                    <w:top w:val="none" w:sz="0" w:space="0" w:color="auto"/>
                    <w:left w:val="none" w:sz="0" w:space="0" w:color="auto"/>
                    <w:bottom w:val="none" w:sz="0" w:space="0" w:color="auto"/>
                    <w:right w:val="none" w:sz="0" w:space="0" w:color="auto"/>
                  </w:divBdr>
                  <w:divsChild>
                    <w:div w:id="14395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6CE0-8F80-49C4-84A5-0F15CB64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774</Words>
  <Characters>4417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34</cp:revision>
  <cp:lastPrinted>2016-08-15T05:44:00Z</cp:lastPrinted>
  <dcterms:created xsi:type="dcterms:W3CDTF">2015-12-25T02:09:00Z</dcterms:created>
  <dcterms:modified xsi:type="dcterms:W3CDTF">2016-11-14T05:38:00Z</dcterms:modified>
</cp:coreProperties>
</file>