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065CA" w14:textId="27F3904A" w:rsidR="002B141F" w:rsidRPr="007A2B56" w:rsidRDefault="00C57530" w:rsidP="00B67EFD">
      <w:pPr>
        <w:widowControl/>
        <w:jc w:val="center"/>
      </w:pPr>
      <w:r w:rsidRPr="007A2B56">
        <w:rPr>
          <w:noProof/>
        </w:rPr>
        <mc:AlternateContent>
          <mc:Choice Requires="wps">
            <w:drawing>
              <wp:anchor distT="0" distB="0" distL="114300" distR="114300" simplePos="0" relativeHeight="251659264" behindDoc="0" locked="0" layoutInCell="1" allowOverlap="1" wp14:anchorId="6725BE42" wp14:editId="16D896AE">
                <wp:simplePos x="0" y="0"/>
                <wp:positionH relativeFrom="column">
                  <wp:posOffset>3293745</wp:posOffset>
                </wp:positionH>
                <wp:positionV relativeFrom="paragraph">
                  <wp:posOffset>-10795</wp:posOffset>
                </wp:positionV>
                <wp:extent cx="2095500" cy="1403985"/>
                <wp:effectExtent l="0" t="0" r="19050"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403985"/>
                        </a:xfrm>
                        <a:prstGeom prst="rect">
                          <a:avLst/>
                        </a:prstGeom>
                        <a:solidFill>
                          <a:srgbClr val="FFFFFF"/>
                        </a:solidFill>
                        <a:ln w="25400" cmpd="sng">
                          <a:solidFill>
                            <a:srgbClr val="000000"/>
                          </a:solidFill>
                          <a:prstDash val="dashDot"/>
                          <a:miter lim="800000"/>
                          <a:headEnd/>
                          <a:tailEnd/>
                        </a:ln>
                      </wps:spPr>
                      <wps:txbx>
                        <w:txbxContent>
                          <w:p w14:paraId="42BBC150" w14:textId="434E1EB7" w:rsidR="00C57530" w:rsidRPr="001137C7" w:rsidRDefault="008E248E" w:rsidP="001137C7">
                            <w:pPr>
                              <w:jc w:val="center"/>
                              <w:rPr>
                                <w:rFonts w:asciiTheme="majorEastAsia" w:eastAsiaTheme="majorEastAsia" w:hAnsiTheme="majorEastAsia"/>
                                <w:color w:val="000000" w:themeColor="text1"/>
                                <w:sz w:val="24"/>
                                <w:szCs w:val="24"/>
                              </w:rPr>
                            </w:pPr>
                            <w:r w:rsidRPr="008E248E">
                              <w:rPr>
                                <w:rFonts w:asciiTheme="majorEastAsia" w:eastAsiaTheme="majorEastAsia" w:hAnsiTheme="majorEastAsia" w:hint="eastAsia"/>
                                <w:color w:val="000000" w:themeColor="text1"/>
                                <w:sz w:val="24"/>
                                <w:szCs w:val="24"/>
                              </w:rPr>
                              <w:t>輸入</w:t>
                            </w:r>
                            <w:r w:rsidR="001137C7" w:rsidRPr="008E248E">
                              <w:rPr>
                                <w:rFonts w:asciiTheme="majorEastAsia" w:eastAsiaTheme="majorEastAsia" w:hAnsiTheme="majorEastAsia" w:hint="eastAsia"/>
                                <w:color w:val="000000" w:themeColor="text1"/>
                                <w:sz w:val="24"/>
                                <w:szCs w:val="24"/>
                              </w:rPr>
                              <w:t>業者用（自社保管）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25BE42" id="_x0000_t202" coordsize="21600,21600" o:spt="202" path="m,l,21600r21600,l21600,xe">
                <v:stroke joinstyle="miter"/>
                <v:path gradientshapeok="t" o:connecttype="rect"/>
              </v:shapetype>
              <v:shape id="テキスト ボックス 2" o:spid="_x0000_s1026" type="#_x0000_t202" style="position:absolute;left:0;text-align:left;margin-left:259.35pt;margin-top:-.85pt;width:1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" strokeweight="2pt">
                <v:stroke dashstyle="dashDot"/>
                <v:textbox style="mso-fit-shape-to-text:t">
                  <w:txbxContent>
                    <w:p w14:paraId="42BBC150" w14:textId="434E1EB7" w:rsidR="00C57530" w:rsidRPr="001137C7" w:rsidRDefault="008E248E" w:rsidP="001137C7">
                      <w:pPr>
                        <w:jc w:val="center"/>
                        <w:rPr>
                          <w:rFonts w:asciiTheme="majorEastAsia" w:eastAsiaTheme="majorEastAsia" w:hAnsiTheme="majorEastAsia"/>
                          <w:color w:val="000000" w:themeColor="text1"/>
                          <w:sz w:val="24"/>
                          <w:szCs w:val="24"/>
                        </w:rPr>
                      </w:pPr>
                      <w:r w:rsidRPr="008E248E">
                        <w:rPr>
                          <w:rFonts w:asciiTheme="majorEastAsia" w:eastAsiaTheme="majorEastAsia" w:hAnsiTheme="majorEastAsia" w:hint="eastAsia"/>
                          <w:color w:val="000000" w:themeColor="text1"/>
                          <w:sz w:val="24"/>
                          <w:szCs w:val="24"/>
                        </w:rPr>
                        <w:t>輸入</w:t>
                      </w:r>
                      <w:r w:rsidR="001137C7" w:rsidRPr="008E248E">
                        <w:rPr>
                          <w:rFonts w:asciiTheme="majorEastAsia" w:eastAsiaTheme="majorEastAsia" w:hAnsiTheme="majorEastAsia" w:hint="eastAsia"/>
                          <w:color w:val="000000" w:themeColor="text1"/>
                          <w:sz w:val="24"/>
                          <w:szCs w:val="24"/>
                        </w:rPr>
                        <w:t>業者用（自社保管）</w:t>
                      </w:r>
                    </w:p>
                  </w:txbxContent>
                </v:textbox>
              </v:shape>
            </w:pict>
          </mc:Fallback>
        </mc:AlternateContent>
      </w:r>
    </w:p>
    <w:p w14:paraId="1CBDC2F6" w14:textId="6F2A5C37" w:rsidR="002B141F" w:rsidRDefault="002B141F" w:rsidP="00B67EFD">
      <w:pPr>
        <w:widowControl/>
        <w:jc w:val="center"/>
      </w:pPr>
    </w:p>
    <w:p w14:paraId="472089D0" w14:textId="77777777" w:rsidR="0055761C" w:rsidRPr="007A2B56" w:rsidRDefault="0055761C" w:rsidP="00B67EFD">
      <w:pPr>
        <w:widowControl/>
        <w:jc w:val="center"/>
      </w:pPr>
    </w:p>
    <w:p w14:paraId="36ED2345" w14:textId="77777777" w:rsidR="002B141F" w:rsidRPr="007A2B56" w:rsidRDefault="002B141F" w:rsidP="00B67EFD">
      <w:pPr>
        <w:widowControl/>
        <w:jc w:val="center"/>
        <w:rPr>
          <w:sz w:val="36"/>
          <w:szCs w:val="36"/>
        </w:rPr>
      </w:pPr>
      <w:r w:rsidRPr="007A2B56">
        <w:rPr>
          <w:rFonts w:hint="eastAsia"/>
          <w:sz w:val="36"/>
          <w:szCs w:val="36"/>
        </w:rPr>
        <w:t>品質管理監督システム基準書・手順作成モデル</w:t>
      </w:r>
    </w:p>
    <w:p w14:paraId="5C7D53EB" w14:textId="4653D6B1" w:rsidR="002B141F" w:rsidRDefault="002B141F" w:rsidP="00B67EFD">
      <w:pPr>
        <w:widowControl/>
        <w:jc w:val="center"/>
      </w:pPr>
    </w:p>
    <w:p w14:paraId="19600DE2" w14:textId="150158D1" w:rsidR="0055761C" w:rsidRDefault="0055761C" w:rsidP="00B67EFD">
      <w:pPr>
        <w:widowControl/>
        <w:jc w:val="center"/>
      </w:pPr>
    </w:p>
    <w:p w14:paraId="6FB908DD" w14:textId="77777777" w:rsidR="0055761C" w:rsidRPr="007A2B56" w:rsidRDefault="0055761C" w:rsidP="00B67EFD">
      <w:pPr>
        <w:widowControl/>
        <w:jc w:val="center"/>
      </w:pPr>
    </w:p>
    <w:p w14:paraId="4F095355" w14:textId="3F796E0A" w:rsidR="00B67EFD" w:rsidRPr="008E248E" w:rsidRDefault="00B67EFD" w:rsidP="00266046">
      <w:pPr>
        <w:widowControl/>
        <w:ind w:firstLineChars="100" w:firstLine="210"/>
        <w:jc w:val="left"/>
      </w:pPr>
      <w:r w:rsidRPr="00E1254F">
        <w:rPr>
          <w:rFonts w:hint="eastAsia"/>
        </w:rPr>
        <w:t>この基準書</w:t>
      </w:r>
      <w:r w:rsidR="002B141F" w:rsidRPr="00E1254F">
        <w:rPr>
          <w:rFonts w:hint="eastAsia"/>
        </w:rPr>
        <w:t>・手順</w:t>
      </w:r>
      <w:r w:rsidR="006318FA" w:rsidRPr="00E1254F">
        <w:rPr>
          <w:rFonts w:hint="eastAsia"/>
        </w:rPr>
        <w:t>作成</w:t>
      </w:r>
      <w:r w:rsidRPr="00E1254F">
        <w:rPr>
          <w:rFonts w:hint="eastAsia"/>
        </w:rPr>
        <w:t>モデル</w:t>
      </w:r>
      <w:r w:rsidR="00266046">
        <w:rPr>
          <w:rFonts w:hint="eastAsia"/>
        </w:rPr>
        <w:t>（以下「本モデル」という。）</w:t>
      </w:r>
      <w:r w:rsidRPr="00E1254F">
        <w:rPr>
          <w:rFonts w:hint="eastAsia"/>
        </w:rPr>
        <w:t>は、限定一般医療機器（ク</w:t>
      </w:r>
      <w:r w:rsidRPr="008E248E">
        <w:rPr>
          <w:rFonts w:hint="eastAsia"/>
        </w:rPr>
        <w:t>ラスⅠ）のみを取り扱う限定第三種医療機器製造販売業者向けに作成したものです。</w:t>
      </w:r>
    </w:p>
    <w:p w14:paraId="33CFF5F1" w14:textId="7B2A08F2" w:rsidR="001137C7" w:rsidRPr="008E248E" w:rsidRDefault="001137C7" w:rsidP="0055761C">
      <w:pPr>
        <w:widowControl/>
        <w:ind w:firstLineChars="100" w:firstLine="210"/>
        <w:jc w:val="left"/>
        <w:rPr>
          <w:color w:val="000000" w:themeColor="text1"/>
        </w:rPr>
      </w:pPr>
      <w:r w:rsidRPr="008E248E">
        <w:rPr>
          <w:rFonts w:hint="eastAsia"/>
          <w:color w:val="000000" w:themeColor="text1"/>
        </w:rPr>
        <w:t>同一法人の国内登録製造所にて、「試験検査（目視）」、「包装・表示」、及び「最終製品の保管」のみを行い、「主たる組立</w:t>
      </w:r>
      <w:r w:rsidR="0055761C" w:rsidRPr="008E248E">
        <w:rPr>
          <w:rFonts w:hint="eastAsia"/>
          <w:color w:val="000000" w:themeColor="text1"/>
        </w:rPr>
        <w:t>て</w:t>
      </w:r>
      <w:r w:rsidRPr="008E248E">
        <w:rPr>
          <w:rFonts w:hint="eastAsia"/>
          <w:color w:val="000000" w:themeColor="text1"/>
        </w:rPr>
        <w:t>」を海外登録製造所に外部委託する（滅菌製品、</w:t>
      </w:r>
      <w:r w:rsidRPr="008E248E">
        <w:rPr>
          <w:rFonts w:hint="eastAsia"/>
        </w:rPr>
        <w:t>植込医療機器及び設置管理医療機器を取り扱わない。</w:t>
      </w:r>
      <w:r w:rsidRPr="008E248E">
        <w:rPr>
          <w:rFonts w:hint="eastAsia"/>
          <w:color w:val="000000" w:themeColor="text1"/>
        </w:rPr>
        <w:t>）想定で作成しています。</w:t>
      </w:r>
    </w:p>
    <w:p w14:paraId="206D49B2" w14:textId="7F124AC4" w:rsidR="00F60511" w:rsidRPr="00E1254F" w:rsidRDefault="0094304B" w:rsidP="00B67EFD">
      <w:pPr>
        <w:widowControl/>
        <w:ind w:firstLineChars="100" w:firstLine="210"/>
        <w:jc w:val="left"/>
      </w:pPr>
      <w:r w:rsidRPr="0094304B">
        <w:rPr>
          <w:rFonts w:hint="eastAsia"/>
        </w:rPr>
        <w:t>本モデルとは別に、製品標準書等を作成する構成としています。これらは別途自社で作成してください。</w:t>
      </w:r>
    </w:p>
    <w:p w14:paraId="1C16D718" w14:textId="77777777" w:rsidR="0055761C" w:rsidRDefault="0055761C" w:rsidP="00B67EFD">
      <w:pPr>
        <w:widowControl/>
        <w:jc w:val="left"/>
        <w:rPr>
          <w:b/>
          <w:u w:val="wave"/>
        </w:rPr>
      </w:pPr>
    </w:p>
    <w:p w14:paraId="1BB0EE0F" w14:textId="28E4D500" w:rsidR="00B67EFD" w:rsidRPr="00E1254F" w:rsidRDefault="00266046" w:rsidP="00B67EFD">
      <w:pPr>
        <w:widowControl/>
        <w:jc w:val="left"/>
        <w:rPr>
          <w:b/>
          <w:u w:val="wave"/>
        </w:rPr>
      </w:pPr>
      <w:r>
        <w:rPr>
          <w:rFonts w:hint="eastAsia"/>
          <w:b/>
          <w:u w:val="wave"/>
        </w:rPr>
        <w:t xml:space="preserve">　本</w:t>
      </w:r>
      <w:r w:rsidR="00B67EFD" w:rsidRPr="00E1254F">
        <w:rPr>
          <w:rFonts w:hint="eastAsia"/>
          <w:b/>
          <w:u w:val="wave"/>
        </w:rPr>
        <w:t>モデルはあくまでも参考です。各社の実情に即した基準書</w:t>
      </w:r>
      <w:r w:rsidR="00CE125D" w:rsidRPr="00E1254F">
        <w:rPr>
          <w:rFonts w:hint="eastAsia"/>
          <w:b/>
          <w:u w:val="wave"/>
        </w:rPr>
        <w:t>、手順書等</w:t>
      </w:r>
      <w:r w:rsidR="00F723C7" w:rsidRPr="00E1254F">
        <w:rPr>
          <w:rFonts w:hint="eastAsia"/>
          <w:b/>
          <w:u w:val="wave"/>
        </w:rPr>
        <w:t>を作成してください。</w:t>
      </w:r>
    </w:p>
    <w:p w14:paraId="3116C223" w14:textId="77777777" w:rsidR="0055761C" w:rsidRDefault="0055761C" w:rsidP="00B52160">
      <w:pPr>
        <w:widowControl/>
        <w:jc w:val="left"/>
      </w:pPr>
    </w:p>
    <w:p w14:paraId="197B4322" w14:textId="44DEBE02" w:rsidR="00B52160" w:rsidRPr="00E1254F" w:rsidRDefault="00B52160" w:rsidP="00B52160">
      <w:pPr>
        <w:widowControl/>
        <w:jc w:val="left"/>
      </w:pPr>
      <w:r w:rsidRPr="00E1254F">
        <w:rPr>
          <w:rFonts w:hint="eastAsia"/>
        </w:rPr>
        <w:t xml:space="preserve">　なお、</w:t>
      </w:r>
      <w:r w:rsidR="00266046">
        <w:rPr>
          <w:rFonts w:hint="eastAsia"/>
        </w:rPr>
        <w:t>本</w:t>
      </w:r>
      <w:r w:rsidR="0002252E" w:rsidRPr="00E1254F">
        <w:rPr>
          <w:rFonts w:hint="eastAsia"/>
        </w:rPr>
        <w:t>モデルでは</w:t>
      </w:r>
      <w:r w:rsidRPr="00E1254F">
        <w:rPr>
          <w:rFonts w:hint="eastAsia"/>
        </w:rPr>
        <w:t>、限定第三種医療</w:t>
      </w:r>
      <w:r w:rsidR="0002252E" w:rsidRPr="00E1254F">
        <w:rPr>
          <w:rFonts w:hint="eastAsia"/>
        </w:rPr>
        <w:t>機器製造販売業者には適用されない項目のうち、以下のものについては</w:t>
      </w:r>
      <w:r w:rsidRPr="00E1254F">
        <w:rPr>
          <w:rFonts w:hint="eastAsia"/>
        </w:rPr>
        <w:t>自主的に手順を作成して</w:t>
      </w:r>
      <w:r w:rsidR="0002252E" w:rsidRPr="00E1254F">
        <w:rPr>
          <w:rFonts w:hint="eastAsia"/>
        </w:rPr>
        <w:t>いる想定としています</w:t>
      </w:r>
      <w:r w:rsidRPr="00E1254F">
        <w:rPr>
          <w:rFonts w:hint="eastAsia"/>
        </w:rPr>
        <w:t>。</w:t>
      </w:r>
    </w:p>
    <w:p w14:paraId="28CB1D6F" w14:textId="64EDF5D1" w:rsidR="00B52160" w:rsidRPr="00E1254F" w:rsidRDefault="00B52160" w:rsidP="00B52160">
      <w:pPr>
        <w:widowControl/>
        <w:jc w:val="left"/>
      </w:pPr>
      <w:r w:rsidRPr="00E1254F">
        <w:rPr>
          <w:rFonts w:hint="eastAsia"/>
        </w:rPr>
        <w:t xml:space="preserve">　・製造及びサービス提供の管理手順（第</w:t>
      </w:r>
      <w:r w:rsidRPr="00E1254F">
        <w:t>40</w:t>
      </w:r>
      <w:r w:rsidR="00C51B48" w:rsidRPr="00E1254F">
        <w:rPr>
          <w:rFonts w:hint="eastAsia"/>
        </w:rPr>
        <w:t>条</w:t>
      </w:r>
      <w:r w:rsidRPr="00E1254F">
        <w:rPr>
          <w:rFonts w:hint="eastAsia"/>
        </w:rPr>
        <w:t>関係）</w:t>
      </w:r>
    </w:p>
    <w:p w14:paraId="49BD71BD" w14:textId="1ACE2705" w:rsidR="0055761C" w:rsidRDefault="00C51B48" w:rsidP="00B52160">
      <w:pPr>
        <w:widowControl/>
        <w:jc w:val="left"/>
      </w:pPr>
      <w:r w:rsidRPr="00E1254F">
        <w:rPr>
          <w:rFonts w:hint="eastAsia"/>
        </w:rPr>
        <w:t xml:space="preserve">　・附帯サービス業務（第</w:t>
      </w:r>
      <w:r w:rsidRPr="00E1254F">
        <w:rPr>
          <w:rFonts w:hint="eastAsia"/>
        </w:rPr>
        <w:t>43</w:t>
      </w:r>
      <w:r w:rsidRPr="00E1254F">
        <w:rPr>
          <w:rFonts w:hint="eastAsia"/>
        </w:rPr>
        <w:t>条関係）</w:t>
      </w:r>
    </w:p>
    <w:p w14:paraId="3352264E" w14:textId="77777777" w:rsidR="0055761C" w:rsidRDefault="0055761C" w:rsidP="0055761C">
      <w:pPr>
        <w:widowControl/>
        <w:jc w:val="left"/>
      </w:pPr>
    </w:p>
    <w:p w14:paraId="639A216C" w14:textId="34A9CAE7" w:rsidR="0055761C" w:rsidRPr="008E248E" w:rsidRDefault="0055761C" w:rsidP="0055761C">
      <w:pPr>
        <w:widowControl/>
        <w:jc w:val="left"/>
      </w:pPr>
      <w:r>
        <w:rPr>
          <w:rFonts w:hint="eastAsia"/>
        </w:rPr>
        <w:t xml:space="preserve">　</w:t>
      </w:r>
      <w:r w:rsidR="00C74E44" w:rsidRPr="008E248E">
        <w:rPr>
          <w:rFonts w:hint="eastAsia"/>
        </w:rPr>
        <w:t>本モデルでは、</w:t>
      </w:r>
      <w:r w:rsidR="00C74E44" w:rsidRPr="008E248E">
        <w:rPr>
          <w:rFonts w:hint="eastAsia"/>
        </w:rPr>
        <w:t>QMS</w:t>
      </w:r>
      <w:r w:rsidRPr="008E248E">
        <w:rPr>
          <w:rFonts w:hint="eastAsia"/>
        </w:rPr>
        <w:t>省令の要求事項では明記されていないものの、考え方の参考として「外部委託管理手順」を作成し掲載しています。（本文</w:t>
      </w:r>
      <w:r w:rsidRPr="008E248E">
        <w:rPr>
          <w:rFonts w:hint="eastAsia"/>
        </w:rPr>
        <w:t>p10</w:t>
      </w:r>
      <w:r w:rsidRPr="008E248E">
        <w:rPr>
          <w:rFonts w:hint="eastAsia"/>
        </w:rPr>
        <w:t>点線部分）</w:t>
      </w:r>
    </w:p>
    <w:p w14:paraId="28BBDEAC" w14:textId="6BBFC742" w:rsidR="0055761C" w:rsidRDefault="0055761C" w:rsidP="0055761C">
      <w:pPr>
        <w:widowControl/>
        <w:jc w:val="left"/>
      </w:pPr>
      <w:r w:rsidRPr="008E248E">
        <w:rPr>
          <w:rFonts w:hint="eastAsia"/>
        </w:rPr>
        <w:t xml:space="preserve">　また、本モデルでは、輸入業者の実態を踏まえて、</w:t>
      </w:r>
      <w:r w:rsidR="00C74E44" w:rsidRPr="008E248E">
        <w:rPr>
          <w:rFonts w:hint="eastAsia"/>
        </w:rPr>
        <w:t>QMS</w:t>
      </w:r>
      <w:r w:rsidRPr="008E248E">
        <w:rPr>
          <w:rFonts w:hint="eastAsia"/>
        </w:rPr>
        <w:t>省令の購買管理の考え方</w:t>
      </w:r>
      <w:r w:rsidR="00BA320E">
        <w:rPr>
          <w:rFonts w:hint="eastAsia"/>
        </w:rPr>
        <w:t>を以下の図のとおりとしています</w:t>
      </w:r>
      <w:bookmarkStart w:id="0" w:name="_GoBack"/>
      <w:bookmarkEnd w:id="0"/>
      <w:r w:rsidRPr="008E248E">
        <w:rPr>
          <w:rFonts w:hint="eastAsia"/>
        </w:rPr>
        <w:t>。あくまでも一例ですが参考にしてください。</w:t>
      </w:r>
    </w:p>
    <w:p w14:paraId="61C1BD4F" w14:textId="31340C65" w:rsidR="0055761C" w:rsidRPr="00E1254F" w:rsidRDefault="0055761C" w:rsidP="0055761C">
      <w:pPr>
        <w:widowControl/>
        <w:jc w:val="left"/>
      </w:pPr>
      <w:r w:rsidRPr="000C58D6">
        <w:rPr>
          <w:noProof/>
        </w:rPr>
        <w:drawing>
          <wp:inline distT="0" distB="0" distL="0" distR="0" wp14:anchorId="34CC565C" wp14:editId="1FCFECEF">
            <wp:extent cx="5400040" cy="303720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40" cy="3037205"/>
                    </a:xfrm>
                    <a:prstGeom prst="rect">
                      <a:avLst/>
                    </a:prstGeom>
                  </pic:spPr>
                </pic:pic>
              </a:graphicData>
            </a:graphic>
          </wp:inline>
        </w:drawing>
      </w:r>
    </w:p>
    <w:p w14:paraId="3DAC4EBB" w14:textId="77777777" w:rsidR="00F723C7" w:rsidRPr="00E1254F" w:rsidRDefault="00F723C7" w:rsidP="00B52160">
      <w:pPr>
        <w:widowControl/>
        <w:jc w:val="left"/>
      </w:pPr>
    </w:p>
    <w:p w14:paraId="6FF37542" w14:textId="5A7EC6D2" w:rsidR="00F723C7" w:rsidRPr="00E1254F" w:rsidRDefault="00F723C7" w:rsidP="00F723C7">
      <w:pPr>
        <w:widowControl/>
        <w:pBdr>
          <w:top w:val="single" w:sz="12" w:space="1" w:color="auto"/>
          <w:left w:val="single" w:sz="12" w:space="4" w:color="auto"/>
          <w:bottom w:val="single" w:sz="12" w:space="1" w:color="auto"/>
          <w:right w:val="single" w:sz="12" w:space="4" w:color="auto"/>
        </w:pBdr>
        <w:ind w:left="210" w:hangingChars="100" w:hanging="210"/>
        <w:jc w:val="left"/>
        <w:rPr>
          <w:szCs w:val="21"/>
        </w:rPr>
      </w:pPr>
      <w:r w:rsidRPr="00E1254F">
        <w:rPr>
          <w:rFonts w:hint="eastAsia"/>
        </w:rPr>
        <w:t>※</w:t>
      </w:r>
      <w:r w:rsidRPr="00E1254F">
        <w:rPr>
          <w:rFonts w:hint="eastAsia"/>
          <w:szCs w:val="21"/>
        </w:rPr>
        <w:t>第三種医療機器製造販売業者は、製造販売する品目によって「限定第三種医療機器製造販売業者」と「限定第三種医療機器製造販売業者を除く第三種医療機器製造販売業者」に分けられます。</w:t>
      </w:r>
    </w:p>
    <w:p w14:paraId="1D913BFF" w14:textId="5DF67271" w:rsidR="00F723C7" w:rsidRPr="00E1254F" w:rsidRDefault="00F723C7" w:rsidP="00F723C7">
      <w:pPr>
        <w:widowControl/>
        <w:pBdr>
          <w:top w:val="single" w:sz="12" w:space="1" w:color="auto"/>
          <w:left w:val="single" w:sz="12" w:space="4" w:color="auto"/>
          <w:bottom w:val="single" w:sz="12" w:space="1" w:color="auto"/>
          <w:right w:val="single" w:sz="12" w:space="4" w:color="auto"/>
        </w:pBdr>
        <w:jc w:val="left"/>
        <w:rPr>
          <w:szCs w:val="21"/>
        </w:rPr>
      </w:pPr>
      <w:r w:rsidRPr="00E1254F">
        <w:rPr>
          <w:rFonts w:hint="eastAsia"/>
          <w:szCs w:val="21"/>
        </w:rPr>
        <w:t>○限定第三種医療機器製造販売業者</w:t>
      </w:r>
    </w:p>
    <w:p w14:paraId="5DE57166" w14:textId="52913656" w:rsidR="00F723C7" w:rsidRPr="00E1254F" w:rsidRDefault="00F723C7" w:rsidP="00F723C7">
      <w:pPr>
        <w:widowControl/>
        <w:pBdr>
          <w:top w:val="single" w:sz="12" w:space="1" w:color="auto"/>
          <w:left w:val="single" w:sz="12" w:space="4" w:color="auto"/>
          <w:bottom w:val="single" w:sz="12" w:space="1" w:color="auto"/>
          <w:right w:val="single" w:sz="12" w:space="4" w:color="auto"/>
        </w:pBdr>
        <w:ind w:firstLineChars="100" w:firstLine="210"/>
        <w:jc w:val="left"/>
        <w:rPr>
          <w:szCs w:val="21"/>
        </w:rPr>
      </w:pPr>
      <w:r w:rsidRPr="00E1254F">
        <w:rPr>
          <w:rFonts w:hint="eastAsia"/>
          <w:szCs w:val="21"/>
        </w:rPr>
        <w:t>一般医療機器（クラスⅠ）のうち製造管理又は品質管理に注意を要するものとして厚生労働大臣が指定する医療機器以外の医療機器（以下「限定一般医療機器」</w:t>
      </w:r>
      <w:r w:rsidRPr="00E1254F">
        <w:rPr>
          <w:rFonts w:hint="eastAsia"/>
          <w:szCs w:val="21"/>
          <w:vertAlign w:val="superscript"/>
        </w:rPr>
        <w:t>※※</w:t>
      </w:r>
      <w:r w:rsidRPr="00E1254F">
        <w:rPr>
          <w:rFonts w:hint="eastAsia"/>
          <w:szCs w:val="21"/>
        </w:rPr>
        <w:t>という。）のみを製造販売する製造販売業者</w:t>
      </w:r>
    </w:p>
    <w:p w14:paraId="27DE608E" w14:textId="77777777" w:rsidR="00F723C7" w:rsidRPr="00E1254F" w:rsidRDefault="00F723C7" w:rsidP="00F723C7">
      <w:pPr>
        <w:widowControl/>
        <w:pBdr>
          <w:top w:val="single" w:sz="12" w:space="1" w:color="auto"/>
          <w:left w:val="single" w:sz="12" w:space="4" w:color="auto"/>
          <w:bottom w:val="single" w:sz="12" w:space="1" w:color="auto"/>
          <w:right w:val="single" w:sz="12" w:space="4" w:color="auto"/>
        </w:pBdr>
        <w:ind w:firstLineChars="100" w:firstLine="210"/>
        <w:jc w:val="left"/>
        <w:rPr>
          <w:szCs w:val="21"/>
        </w:rPr>
      </w:pPr>
    </w:p>
    <w:p w14:paraId="06C14F4A" w14:textId="410B8D65" w:rsidR="00F723C7" w:rsidRPr="00E1254F" w:rsidRDefault="00F723C7" w:rsidP="00F723C7">
      <w:pPr>
        <w:widowControl/>
        <w:pBdr>
          <w:top w:val="single" w:sz="12" w:space="1" w:color="auto"/>
          <w:left w:val="single" w:sz="12" w:space="4" w:color="auto"/>
          <w:bottom w:val="single" w:sz="12" w:space="1" w:color="auto"/>
          <w:right w:val="single" w:sz="12" w:space="4" w:color="auto"/>
        </w:pBdr>
        <w:jc w:val="left"/>
        <w:rPr>
          <w:szCs w:val="21"/>
        </w:rPr>
      </w:pPr>
      <w:r w:rsidRPr="00E1254F">
        <w:rPr>
          <w:rFonts w:hint="eastAsia"/>
          <w:szCs w:val="21"/>
        </w:rPr>
        <w:t>○限定第三種医療機器製造販売業者を除く第三種医療機器製造販売業者</w:t>
      </w:r>
    </w:p>
    <w:p w14:paraId="065CD235" w14:textId="5E1C93A4" w:rsidR="00F723C7" w:rsidRPr="00E1254F" w:rsidRDefault="00F723C7" w:rsidP="00F723C7">
      <w:pPr>
        <w:widowControl/>
        <w:pBdr>
          <w:top w:val="single" w:sz="12" w:space="1" w:color="auto"/>
          <w:left w:val="single" w:sz="12" w:space="4" w:color="auto"/>
          <w:bottom w:val="single" w:sz="12" w:space="1" w:color="auto"/>
          <w:right w:val="single" w:sz="12" w:space="4" w:color="auto"/>
        </w:pBdr>
        <w:ind w:firstLineChars="100" w:firstLine="210"/>
        <w:jc w:val="left"/>
      </w:pPr>
      <w:r w:rsidRPr="00E1254F">
        <w:rPr>
          <w:rFonts w:hint="eastAsia"/>
        </w:rPr>
        <w:t>限定一般医療機器以外の一般医療機器を製造販売する製造販売業者</w:t>
      </w:r>
    </w:p>
    <w:p w14:paraId="0958EB33" w14:textId="3343B73B" w:rsidR="00F723C7" w:rsidRPr="00E1254F" w:rsidRDefault="00F723C7" w:rsidP="00F723C7">
      <w:pPr>
        <w:widowControl/>
        <w:pBdr>
          <w:top w:val="single" w:sz="12" w:space="1" w:color="auto"/>
          <w:left w:val="single" w:sz="12" w:space="4" w:color="auto"/>
          <w:bottom w:val="single" w:sz="12" w:space="1" w:color="auto"/>
          <w:right w:val="single" w:sz="12" w:space="4" w:color="auto"/>
        </w:pBdr>
        <w:jc w:val="left"/>
      </w:pPr>
    </w:p>
    <w:p w14:paraId="47D912A6" w14:textId="75EAA408" w:rsidR="00F723C7" w:rsidRPr="00E1254F" w:rsidRDefault="00F723C7" w:rsidP="00F723C7">
      <w:pPr>
        <w:widowControl/>
        <w:pBdr>
          <w:top w:val="single" w:sz="12" w:space="1" w:color="auto"/>
          <w:left w:val="single" w:sz="12" w:space="4" w:color="auto"/>
          <w:bottom w:val="single" w:sz="12" w:space="1" w:color="auto"/>
          <w:right w:val="single" w:sz="12" w:space="4" w:color="auto"/>
        </w:pBdr>
        <w:ind w:left="420" w:hangingChars="200" w:hanging="420"/>
        <w:jc w:val="left"/>
      </w:pPr>
      <w:r w:rsidRPr="00E1254F">
        <w:rPr>
          <w:rFonts w:hint="eastAsia"/>
        </w:rPr>
        <w:t>※※「限定一般医療機器」とは、一般医療機器のうち、</w:t>
      </w:r>
      <w:r w:rsidRPr="00E1254F">
        <w:rPr>
          <w:rFonts w:asciiTheme="minorEastAsia" w:hAnsiTheme="minorEastAsia" w:hint="eastAsia"/>
          <w:sz w:val="22"/>
        </w:rPr>
        <w:t>平成</w:t>
      </w:r>
      <w:r w:rsidRPr="008A1843">
        <w:rPr>
          <w:rFonts w:asciiTheme="minorHAnsi" w:hAnsiTheme="minorHAnsi"/>
          <w:sz w:val="22"/>
        </w:rPr>
        <w:t>26</w:t>
      </w:r>
      <w:r w:rsidRPr="00E1254F">
        <w:rPr>
          <w:rFonts w:asciiTheme="minorEastAsia" w:hAnsiTheme="minorEastAsia" w:hint="eastAsia"/>
          <w:sz w:val="22"/>
        </w:rPr>
        <w:t>年</w:t>
      </w:r>
      <w:r w:rsidRPr="008A1843">
        <w:rPr>
          <w:rFonts w:asciiTheme="minorHAnsi" w:hAnsiTheme="minorHAnsi"/>
          <w:sz w:val="22"/>
        </w:rPr>
        <w:t>8</w:t>
      </w:r>
      <w:r w:rsidRPr="00E1254F">
        <w:rPr>
          <w:rFonts w:asciiTheme="minorEastAsia" w:hAnsiTheme="minorEastAsia" w:hint="eastAsia"/>
          <w:sz w:val="22"/>
        </w:rPr>
        <w:t>月</w:t>
      </w:r>
      <w:r w:rsidRPr="008A1843">
        <w:rPr>
          <w:rFonts w:asciiTheme="minorHAnsi" w:hAnsiTheme="minorHAnsi"/>
          <w:sz w:val="22"/>
        </w:rPr>
        <w:t>6</w:t>
      </w:r>
      <w:r w:rsidR="0094304B">
        <w:rPr>
          <w:rFonts w:asciiTheme="minorEastAsia" w:hAnsiTheme="minorEastAsia" w:hint="eastAsia"/>
          <w:sz w:val="22"/>
        </w:rPr>
        <w:t>日厚生労働省告示第</w:t>
      </w:r>
      <w:r w:rsidR="0094304B" w:rsidRPr="008A1843">
        <w:rPr>
          <w:rFonts w:asciiTheme="minorHAnsi" w:hAnsiTheme="minorHAnsi"/>
          <w:sz w:val="22"/>
        </w:rPr>
        <w:t>316</w:t>
      </w:r>
      <w:r w:rsidRPr="00E1254F">
        <w:rPr>
          <w:rFonts w:asciiTheme="minorEastAsia" w:hAnsiTheme="minorEastAsia" w:hint="eastAsia"/>
          <w:sz w:val="22"/>
        </w:rPr>
        <w:t>号「医療機器及び体外診断用医薬品の製造管理及び品質管理の基準に関する省令第六条第一項の規定に基づき製造管理又は品質管理に注意を要するものとして厚生労働大臣が指定する一般医療機器」別表に掲げるもの及び製造工程において滅菌されるもの</w:t>
      </w:r>
      <w:r w:rsidRPr="00E1254F">
        <w:rPr>
          <w:rFonts w:asciiTheme="minorEastAsia" w:hAnsiTheme="minorEastAsia" w:hint="eastAsia"/>
          <w:b/>
          <w:sz w:val="22"/>
        </w:rPr>
        <w:t>以外</w:t>
      </w:r>
      <w:r w:rsidRPr="00E1254F">
        <w:rPr>
          <w:rFonts w:asciiTheme="minorEastAsia" w:hAnsiTheme="minorEastAsia" w:hint="eastAsia"/>
          <w:sz w:val="22"/>
        </w:rPr>
        <w:t>のものをいう。</w:t>
      </w:r>
    </w:p>
    <w:p w14:paraId="1334FA01" w14:textId="22224A91" w:rsidR="002B141F" w:rsidRPr="00E1254F" w:rsidRDefault="002B141F" w:rsidP="00B67EFD">
      <w:pPr>
        <w:widowControl/>
        <w:jc w:val="left"/>
      </w:pPr>
    </w:p>
    <w:p w14:paraId="7267A132" w14:textId="77777777" w:rsidR="00134759" w:rsidRPr="00E1254F" w:rsidRDefault="00134759" w:rsidP="00B67EFD">
      <w:pPr>
        <w:widowControl/>
        <w:jc w:val="left"/>
      </w:pPr>
    </w:p>
    <w:p w14:paraId="0C9FFB25" w14:textId="51A3E6A3" w:rsidR="002B141F" w:rsidRPr="00E1254F" w:rsidRDefault="00B10F77" w:rsidP="00CE125D">
      <w:pPr>
        <w:widowControl/>
        <w:wordWrap w:val="0"/>
        <w:jc w:val="right"/>
      </w:pPr>
      <w:r>
        <w:rPr>
          <w:rFonts w:hint="eastAsia"/>
        </w:rPr>
        <w:t>令和６年</w:t>
      </w:r>
      <w:r w:rsidRPr="008E248E">
        <w:rPr>
          <w:rFonts w:hint="eastAsia"/>
        </w:rPr>
        <w:t>２</w:t>
      </w:r>
      <w:r w:rsidR="00CE125D" w:rsidRPr="00E1254F">
        <w:rPr>
          <w:rFonts w:hint="eastAsia"/>
        </w:rPr>
        <w:t xml:space="preserve">月　　　　　　　</w:t>
      </w:r>
    </w:p>
    <w:p w14:paraId="70727735" w14:textId="77777777" w:rsidR="00CE125D" w:rsidRPr="00E1254F" w:rsidRDefault="00CE125D" w:rsidP="00CE125D">
      <w:pPr>
        <w:widowControl/>
        <w:jc w:val="right"/>
      </w:pPr>
      <w:r w:rsidRPr="00E1254F">
        <w:rPr>
          <w:rFonts w:hint="eastAsia"/>
        </w:rPr>
        <w:t>東京都健康安全研究センター</w:t>
      </w:r>
    </w:p>
    <w:p w14:paraId="72541201" w14:textId="77777777" w:rsidR="00CE125D" w:rsidRPr="00E1254F" w:rsidRDefault="00CE125D" w:rsidP="00CE125D">
      <w:pPr>
        <w:widowControl/>
        <w:jc w:val="right"/>
      </w:pPr>
      <w:r w:rsidRPr="00E1254F">
        <w:rPr>
          <w:rFonts w:hint="eastAsia"/>
        </w:rPr>
        <w:t>広域監視部医療機器監視課</w:t>
      </w:r>
    </w:p>
    <w:p w14:paraId="1E43A3FB" w14:textId="77777777" w:rsidR="002B141F" w:rsidRDefault="002B141F" w:rsidP="00B67EFD">
      <w:pPr>
        <w:widowControl/>
        <w:jc w:val="left"/>
      </w:pPr>
    </w:p>
    <w:p w14:paraId="23F69227" w14:textId="77777777" w:rsidR="002B141F" w:rsidRDefault="002B141F" w:rsidP="00B67EFD">
      <w:pPr>
        <w:widowControl/>
        <w:jc w:val="left"/>
      </w:pPr>
    </w:p>
    <w:p w14:paraId="45519DF6" w14:textId="77777777" w:rsidR="002B141F" w:rsidRPr="00A66E10" w:rsidRDefault="002B141F" w:rsidP="00B67EFD">
      <w:pPr>
        <w:widowControl/>
        <w:jc w:val="left"/>
      </w:pPr>
    </w:p>
    <w:sectPr w:rsidR="002B141F" w:rsidRPr="00A66E10" w:rsidSect="0055761C">
      <w:pgSz w:w="11906" w:h="16838"/>
      <w:pgMar w:top="709"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23EBE" w14:textId="77777777" w:rsidR="006D35C2" w:rsidRDefault="006D35C2" w:rsidP="00B67EFD">
      <w:r>
        <w:separator/>
      </w:r>
    </w:p>
  </w:endnote>
  <w:endnote w:type="continuationSeparator" w:id="0">
    <w:p w14:paraId="20E082DE" w14:textId="77777777" w:rsidR="006D35C2" w:rsidRDefault="006D35C2" w:rsidP="00B6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62594" w14:textId="77777777" w:rsidR="006D35C2" w:rsidRDefault="006D35C2" w:rsidP="00B67EFD">
      <w:r>
        <w:separator/>
      </w:r>
    </w:p>
  </w:footnote>
  <w:footnote w:type="continuationSeparator" w:id="0">
    <w:p w14:paraId="227F16F0" w14:textId="77777777" w:rsidR="006D35C2" w:rsidRDefault="006D35C2" w:rsidP="00B67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A102C"/>
    <w:multiLevelType w:val="hybridMultilevel"/>
    <w:tmpl w:val="B26A0106"/>
    <w:lvl w:ilvl="0" w:tplc="8E7E08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646"/>
    <w:rsid w:val="0002252E"/>
    <w:rsid w:val="00066E40"/>
    <w:rsid w:val="00084522"/>
    <w:rsid w:val="00094BEF"/>
    <w:rsid w:val="001137C7"/>
    <w:rsid w:val="00134759"/>
    <w:rsid w:val="00174F8C"/>
    <w:rsid w:val="001D6760"/>
    <w:rsid w:val="001F302B"/>
    <w:rsid w:val="00266046"/>
    <w:rsid w:val="00285A39"/>
    <w:rsid w:val="00287693"/>
    <w:rsid w:val="002B141F"/>
    <w:rsid w:val="002D0420"/>
    <w:rsid w:val="002D1225"/>
    <w:rsid w:val="00322F69"/>
    <w:rsid w:val="00323FFF"/>
    <w:rsid w:val="00352370"/>
    <w:rsid w:val="00377869"/>
    <w:rsid w:val="003C66B6"/>
    <w:rsid w:val="003D484C"/>
    <w:rsid w:val="004024A5"/>
    <w:rsid w:val="004B38CE"/>
    <w:rsid w:val="00514E8F"/>
    <w:rsid w:val="00545238"/>
    <w:rsid w:val="0055761C"/>
    <w:rsid w:val="005C354B"/>
    <w:rsid w:val="005E291E"/>
    <w:rsid w:val="00605B6C"/>
    <w:rsid w:val="0061086A"/>
    <w:rsid w:val="006271EB"/>
    <w:rsid w:val="006318FA"/>
    <w:rsid w:val="006A14E4"/>
    <w:rsid w:val="006D35C2"/>
    <w:rsid w:val="00786394"/>
    <w:rsid w:val="007A2B56"/>
    <w:rsid w:val="007B163C"/>
    <w:rsid w:val="00807646"/>
    <w:rsid w:val="00823CF2"/>
    <w:rsid w:val="00826271"/>
    <w:rsid w:val="0086617C"/>
    <w:rsid w:val="008A1843"/>
    <w:rsid w:val="008E248E"/>
    <w:rsid w:val="0094304B"/>
    <w:rsid w:val="00972D62"/>
    <w:rsid w:val="00986DFF"/>
    <w:rsid w:val="009A5C59"/>
    <w:rsid w:val="009B216F"/>
    <w:rsid w:val="00A1254E"/>
    <w:rsid w:val="00B10F77"/>
    <w:rsid w:val="00B52160"/>
    <w:rsid w:val="00B67EFD"/>
    <w:rsid w:val="00BA320E"/>
    <w:rsid w:val="00BC50EE"/>
    <w:rsid w:val="00BD5937"/>
    <w:rsid w:val="00BE6F8B"/>
    <w:rsid w:val="00C51B48"/>
    <w:rsid w:val="00C57530"/>
    <w:rsid w:val="00C74E44"/>
    <w:rsid w:val="00C92E1C"/>
    <w:rsid w:val="00CD020F"/>
    <w:rsid w:val="00CE125D"/>
    <w:rsid w:val="00D3705A"/>
    <w:rsid w:val="00D43F36"/>
    <w:rsid w:val="00D66273"/>
    <w:rsid w:val="00D94428"/>
    <w:rsid w:val="00DA5AE2"/>
    <w:rsid w:val="00DF701A"/>
    <w:rsid w:val="00E1254F"/>
    <w:rsid w:val="00F236B5"/>
    <w:rsid w:val="00F60511"/>
    <w:rsid w:val="00F723C7"/>
    <w:rsid w:val="00F91BF0"/>
    <w:rsid w:val="00FC5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5E01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EF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67EFD"/>
    <w:pPr>
      <w:tabs>
        <w:tab w:val="center" w:pos="4252"/>
        <w:tab w:val="right" w:pos="8504"/>
      </w:tabs>
      <w:snapToGrid w:val="0"/>
    </w:pPr>
    <w:rPr>
      <w:szCs w:val="24"/>
    </w:rPr>
  </w:style>
  <w:style w:type="character" w:customStyle="1" w:styleId="a4">
    <w:name w:val="ヘッダー (文字)"/>
    <w:basedOn w:val="a0"/>
    <w:link w:val="a3"/>
    <w:rsid w:val="00B67EFD"/>
    <w:rPr>
      <w:kern w:val="2"/>
      <w:sz w:val="21"/>
      <w:szCs w:val="24"/>
    </w:rPr>
  </w:style>
  <w:style w:type="paragraph" w:styleId="a5">
    <w:name w:val="footer"/>
    <w:basedOn w:val="a"/>
    <w:link w:val="a6"/>
    <w:rsid w:val="00B67EFD"/>
    <w:pPr>
      <w:tabs>
        <w:tab w:val="center" w:pos="4252"/>
        <w:tab w:val="right" w:pos="8504"/>
      </w:tabs>
      <w:snapToGrid w:val="0"/>
    </w:pPr>
    <w:rPr>
      <w:szCs w:val="24"/>
    </w:rPr>
  </w:style>
  <w:style w:type="character" w:customStyle="1" w:styleId="a6">
    <w:name w:val="フッター (文字)"/>
    <w:basedOn w:val="a0"/>
    <w:link w:val="a5"/>
    <w:rsid w:val="00B67EFD"/>
    <w:rPr>
      <w:kern w:val="2"/>
      <w:sz w:val="21"/>
      <w:szCs w:val="24"/>
    </w:rPr>
  </w:style>
  <w:style w:type="paragraph" w:styleId="a7">
    <w:name w:val="Date"/>
    <w:basedOn w:val="a"/>
    <w:next w:val="a"/>
    <w:link w:val="a8"/>
    <w:rsid w:val="00CE125D"/>
  </w:style>
  <w:style w:type="character" w:customStyle="1" w:styleId="a8">
    <w:name w:val="日付 (文字)"/>
    <w:basedOn w:val="a0"/>
    <w:link w:val="a7"/>
    <w:rsid w:val="00CE125D"/>
    <w:rPr>
      <w:kern w:val="2"/>
      <w:sz w:val="21"/>
      <w:szCs w:val="22"/>
    </w:rPr>
  </w:style>
  <w:style w:type="paragraph" w:styleId="a9">
    <w:name w:val="Balloon Text"/>
    <w:basedOn w:val="a"/>
    <w:link w:val="aa"/>
    <w:rsid w:val="00C57530"/>
    <w:rPr>
      <w:rFonts w:asciiTheme="majorHAnsi" w:eastAsiaTheme="majorEastAsia" w:hAnsiTheme="majorHAnsi" w:cstheme="majorBidi"/>
      <w:sz w:val="18"/>
      <w:szCs w:val="18"/>
    </w:rPr>
  </w:style>
  <w:style w:type="character" w:customStyle="1" w:styleId="aa">
    <w:name w:val="吹き出し (文字)"/>
    <w:basedOn w:val="a0"/>
    <w:link w:val="a9"/>
    <w:rsid w:val="00C57530"/>
    <w:rPr>
      <w:rFonts w:asciiTheme="majorHAnsi" w:eastAsiaTheme="majorEastAsia" w:hAnsiTheme="majorHAnsi" w:cstheme="majorBidi"/>
      <w:kern w:val="2"/>
      <w:sz w:val="18"/>
      <w:szCs w:val="18"/>
    </w:rPr>
  </w:style>
  <w:style w:type="paragraph" w:styleId="ab">
    <w:name w:val="List Paragraph"/>
    <w:basedOn w:val="a"/>
    <w:uiPriority w:val="34"/>
    <w:qFormat/>
    <w:rsid w:val="001137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33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1E070-43C1-4AB2-8C17-C577A1A06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1008</Words>
  <Characters>63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2023-11-21T01:54:00Z</dcterms:created>
  <dcterms:modified xsi:type="dcterms:W3CDTF">2024-01-25T00:04:00Z</dcterms:modified>
</cp:coreProperties>
</file>